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C971" w14:textId="11C0AE8D" w:rsidR="005B5449" w:rsidRDefault="004339A7" w:rsidP="004339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9A7">
        <w:rPr>
          <w:rFonts w:ascii="Times New Roman" w:hAnsi="Times New Roman" w:cs="Times New Roman"/>
          <w:b/>
          <w:bCs/>
          <w:sz w:val="24"/>
          <w:szCs w:val="24"/>
        </w:rPr>
        <w:t>Основные положения учетной политики ОАУСО «</w:t>
      </w:r>
      <w:proofErr w:type="spellStart"/>
      <w:r w:rsidRPr="004339A7">
        <w:rPr>
          <w:rFonts w:ascii="Times New Roman" w:hAnsi="Times New Roman" w:cs="Times New Roman"/>
          <w:b/>
          <w:bCs/>
          <w:sz w:val="24"/>
          <w:szCs w:val="24"/>
        </w:rPr>
        <w:t>Боровичский</w:t>
      </w:r>
      <w:proofErr w:type="spellEnd"/>
      <w:r w:rsidRPr="004339A7">
        <w:rPr>
          <w:rFonts w:ascii="Times New Roman" w:hAnsi="Times New Roman" w:cs="Times New Roman"/>
          <w:b/>
          <w:bCs/>
          <w:sz w:val="24"/>
          <w:szCs w:val="24"/>
        </w:rPr>
        <w:t xml:space="preserve"> КЦСО» для публичного раскрытия на официальном сайте в информационно-телекоммуникационной сети «Интернет» в соответствии с приказом Министерства финансов РФ от 30 декабря 2017 г. № 274н «Об утверждении федерального стандарта бухгалтерского учета для организаций государственного сектора «Учетная политика, оценочные значения и шибки».</w:t>
      </w:r>
    </w:p>
    <w:p w14:paraId="27F51977" w14:textId="00DEA43B" w:rsidR="000002F1" w:rsidRDefault="000002F1" w:rsidP="004339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F0F2C" w14:textId="61C850EC" w:rsidR="000002F1" w:rsidRDefault="00D63E38" w:rsidP="00BA2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02F1" w:rsidRPr="000002F1">
        <w:rPr>
          <w:rFonts w:ascii="Times New Roman" w:hAnsi="Times New Roman" w:cs="Times New Roman"/>
          <w:sz w:val="24"/>
          <w:szCs w:val="24"/>
        </w:rPr>
        <w:t>Организация</w:t>
      </w:r>
      <w:r w:rsidR="000002F1">
        <w:rPr>
          <w:rFonts w:ascii="Times New Roman" w:hAnsi="Times New Roman" w:cs="Times New Roman"/>
          <w:sz w:val="24"/>
          <w:szCs w:val="24"/>
        </w:rPr>
        <w:t xml:space="preserve"> ведения бухгалтерского учета и формирование бухгалтерской отчетности ОАУСО «</w:t>
      </w:r>
      <w:proofErr w:type="spellStart"/>
      <w:r w:rsidR="000002F1">
        <w:rPr>
          <w:rFonts w:ascii="Times New Roman" w:hAnsi="Times New Roman" w:cs="Times New Roman"/>
          <w:sz w:val="24"/>
          <w:szCs w:val="24"/>
        </w:rPr>
        <w:t>Боровичский</w:t>
      </w:r>
      <w:proofErr w:type="spellEnd"/>
      <w:r w:rsidR="000002F1">
        <w:rPr>
          <w:rFonts w:ascii="Times New Roman" w:hAnsi="Times New Roman" w:cs="Times New Roman"/>
          <w:sz w:val="24"/>
          <w:szCs w:val="24"/>
        </w:rPr>
        <w:t xml:space="preserve"> КЦСО» регламе</w:t>
      </w:r>
      <w:r w:rsidR="0068265E">
        <w:rPr>
          <w:rFonts w:ascii="Times New Roman" w:hAnsi="Times New Roman" w:cs="Times New Roman"/>
          <w:sz w:val="24"/>
          <w:szCs w:val="24"/>
        </w:rPr>
        <w:t>н</w:t>
      </w:r>
      <w:r w:rsidR="000002F1">
        <w:rPr>
          <w:rFonts w:ascii="Times New Roman" w:hAnsi="Times New Roman" w:cs="Times New Roman"/>
          <w:sz w:val="24"/>
          <w:szCs w:val="24"/>
        </w:rPr>
        <w:t>тиру</w:t>
      </w:r>
      <w:r w:rsidR="0068265E">
        <w:rPr>
          <w:rFonts w:ascii="Times New Roman" w:hAnsi="Times New Roman" w:cs="Times New Roman"/>
          <w:sz w:val="24"/>
          <w:szCs w:val="24"/>
        </w:rPr>
        <w:t>ю</w:t>
      </w:r>
      <w:r w:rsidR="000002F1">
        <w:rPr>
          <w:rFonts w:ascii="Times New Roman" w:hAnsi="Times New Roman" w:cs="Times New Roman"/>
          <w:sz w:val="24"/>
          <w:szCs w:val="24"/>
        </w:rPr>
        <w:t>тся требованиями Федерального закона от 6 декабря 2011 г. № 402-ФЗ «О бухгалтерском учете» (далее- Закон № 402-ФЗ) с учетом положений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РФ и следующими приказами:</w:t>
      </w:r>
    </w:p>
    <w:p w14:paraId="1472A7AC" w14:textId="23002781" w:rsidR="00D63E38" w:rsidRDefault="0068265E" w:rsidP="00682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 декабря 2010 г. № 157н «Об утверждении Единого плана счетов бухгалтерского учета для органов государственно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</w:t>
      </w:r>
      <w:r w:rsidR="00551370">
        <w:rPr>
          <w:rFonts w:ascii="Times New Roman" w:hAnsi="Times New Roman" w:cs="Times New Roman"/>
          <w:sz w:val="24"/>
          <w:szCs w:val="24"/>
        </w:rPr>
        <w:t xml:space="preserve"> учреждений и Инструкции по его применению» (далее- Инструкция № 157н);</w:t>
      </w:r>
    </w:p>
    <w:p w14:paraId="12D21B9F" w14:textId="03B44A28" w:rsidR="000E3064" w:rsidRDefault="00551370" w:rsidP="000E3064">
      <w:pPr>
        <w:pStyle w:val="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24"/>
          <w:szCs w:val="24"/>
        </w:rPr>
      </w:pPr>
      <w:r w:rsidRPr="000E306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E3064" w:rsidRPr="000E3064">
        <w:rPr>
          <w:rFonts w:ascii="Times New Roman" w:hAnsi="Times New Roman" w:cs="Times New Roman"/>
          <w:color w:val="auto"/>
          <w:sz w:val="24"/>
          <w:szCs w:val="24"/>
        </w:rPr>
        <w:t xml:space="preserve"> от 23.12.2010 г. № 183н </w:t>
      </w:r>
      <w:r w:rsidR="000E3064" w:rsidRPr="000E3064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 xml:space="preserve">"Об утверждении Плана счетов бухгалтерского учета автономных учреждений и Инструкции по его применению" </w:t>
      </w:r>
      <w:r w:rsidR="000E3064" w:rsidRPr="000E3064">
        <w:rPr>
          <w:rFonts w:ascii="Times New Roman" w:hAnsi="Times New Roman" w:cs="Times New Roman"/>
          <w:color w:val="auto"/>
          <w:sz w:val="24"/>
          <w:szCs w:val="24"/>
        </w:rPr>
        <w:t>(далее- Инструкция № 1</w:t>
      </w:r>
      <w:r w:rsidR="000E3064">
        <w:rPr>
          <w:rFonts w:ascii="Times New Roman" w:hAnsi="Times New Roman" w:cs="Times New Roman"/>
          <w:color w:val="auto"/>
          <w:sz w:val="24"/>
          <w:szCs w:val="24"/>
        </w:rPr>
        <w:t>83</w:t>
      </w:r>
      <w:r w:rsidR="000E3064" w:rsidRPr="000E3064">
        <w:rPr>
          <w:rFonts w:ascii="Times New Roman" w:hAnsi="Times New Roman" w:cs="Times New Roman"/>
          <w:color w:val="auto"/>
          <w:sz w:val="24"/>
          <w:szCs w:val="24"/>
        </w:rPr>
        <w:t>н);</w:t>
      </w:r>
    </w:p>
    <w:p w14:paraId="368D9009" w14:textId="118CDBFE" w:rsidR="00F30BB0" w:rsidRDefault="00F30BB0" w:rsidP="00F30BB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30BB0">
        <w:rPr>
          <w:rFonts w:ascii="Times New Roman" w:hAnsi="Times New Roman" w:cs="Times New Roman"/>
          <w:sz w:val="24"/>
          <w:szCs w:val="24"/>
          <w:lang w:eastAsia="ru-RU"/>
        </w:rPr>
        <w:t>- от 31 декабря 2016 г. № 256н «</w:t>
      </w:r>
      <w:r>
        <w:rPr>
          <w:rFonts w:ascii="Times New Roman" w:hAnsi="Times New Roman" w:cs="Times New Roman"/>
          <w:sz w:val="24"/>
          <w:szCs w:val="24"/>
          <w:lang w:eastAsia="ru-RU"/>
        </w:rPr>
        <w:t>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</w:t>
      </w:r>
      <w:r w:rsidR="00666FA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 государственного сектора» (далее – СГС «Концептуальные основы» и иными федеральными стандартами бухгалтерского учета;</w:t>
      </w:r>
    </w:p>
    <w:p w14:paraId="63E05093" w14:textId="0D99E2A4" w:rsidR="00666FA3" w:rsidRDefault="00666FA3" w:rsidP="00F30BB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 30 марта 2015 г. 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(далее- приказ Минфина России № 52н);</w:t>
      </w:r>
    </w:p>
    <w:p w14:paraId="33DBD023" w14:textId="2E23A61E" w:rsidR="00856218" w:rsidRDefault="00BE14D6" w:rsidP="0085621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2171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0291F" w:rsidRPr="00021715">
        <w:rPr>
          <w:rFonts w:ascii="Times New Roman" w:hAnsi="Times New Roman" w:cs="Times New Roman"/>
          <w:sz w:val="24"/>
          <w:szCs w:val="24"/>
          <w:lang w:eastAsia="ru-RU"/>
        </w:rPr>
        <w:t xml:space="preserve"> от 06 июня 2019 г. № 85н </w:t>
      </w:r>
      <w:r w:rsidR="00856218" w:rsidRPr="0085621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0291F" w:rsidRPr="0002171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</w:t>
      </w:r>
      <w:r w:rsidR="0090291F" w:rsidRPr="0002171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Порядке формирования и применения кодов бюджетной классификации Российской Федерации, их структуре и принципах назначения</w:t>
      </w:r>
      <w:r w:rsidR="00856218" w:rsidRPr="0085621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56218">
        <w:rPr>
          <w:rFonts w:ascii="Times New Roman" w:hAnsi="Times New Roman" w:cs="Times New Roman"/>
          <w:sz w:val="24"/>
          <w:szCs w:val="24"/>
          <w:lang w:eastAsia="ru-RU"/>
        </w:rPr>
        <w:t xml:space="preserve"> (далее- приказ Минфина России № 85н);</w:t>
      </w:r>
    </w:p>
    <w:p w14:paraId="4841E74A" w14:textId="22799583" w:rsidR="005713A7" w:rsidRDefault="005713A7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713A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13A7">
        <w:rPr>
          <w:rFonts w:ascii="Times New Roman" w:hAnsi="Times New Roman" w:cs="Times New Roman"/>
          <w:color w:val="000000"/>
          <w:sz w:val="24"/>
          <w:szCs w:val="24"/>
        </w:rPr>
        <w:t xml:space="preserve">от 25.03.2011 N 33н </w:t>
      </w:r>
      <w:r w:rsidRPr="0085621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713A7">
        <w:rPr>
          <w:rFonts w:ascii="Times New Roman" w:hAnsi="Times New Roman" w:cs="Times New Roman"/>
          <w:color w:val="000000"/>
          <w:sz w:val="24"/>
          <w:szCs w:val="24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Pr="0085621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713A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(далее- приказ Минфина России № 33н);</w:t>
      </w:r>
    </w:p>
    <w:p w14:paraId="2D6975FE" w14:textId="6BB8E8AC" w:rsidR="004C310E" w:rsidRDefault="004C310E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 06.02.2015 г. № 39 «Об утверждении учетной политики для целей бухгалтерского учета»</w:t>
      </w:r>
      <w:r w:rsidR="008B71F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FC2EC4C" w14:textId="27BBEA3E" w:rsidR="008B71FF" w:rsidRDefault="008B71FF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иными документами учетной политики ОАУСО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Боровичский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КЦСО» (далее – учреждение), регулирующими вопросы организации ведения бухгалтерского учета, включая ежегодные приказы учреждения</w:t>
      </w:r>
      <w:r w:rsidR="004D2D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5A4A622" w14:textId="27691DB6" w:rsidR="008B71FF" w:rsidRDefault="004D2D34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Бухгалтерский учет учреждения осуществляется с учетом следующих основных положений:</w:t>
      </w:r>
    </w:p>
    <w:p w14:paraId="06A5897D" w14:textId="18DF5C48" w:rsidR="008C3F5F" w:rsidRDefault="008C3F5F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bookmarkStart w:id="1" w:name="_Hlk87280623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оформлении фактов хозяйственной жизни </w:t>
      </w:r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>применяются унифицированные формы первичных учетных документов, в соответствии с приказом Минфина России № 52н;</w:t>
      </w:r>
    </w:p>
    <w:p w14:paraId="4BE3E6A2" w14:textId="146D9339" w:rsidR="001970A4" w:rsidRDefault="001970A4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оформлении фактов хозяйственной жизни</w:t>
      </w:r>
      <w:r w:rsidR="008A34E4">
        <w:rPr>
          <w:rFonts w:ascii="Times New Roman" w:hAnsi="Times New Roman" w:cs="Times New Roman"/>
          <w:sz w:val="24"/>
          <w:szCs w:val="24"/>
          <w:lang w:eastAsia="ru-RU"/>
        </w:rPr>
        <w:t>, по которым не предусмотрены типовые формы первичных учетных документов, применяются формы, установленные учетной политикой учреждения, содержащие обязательные реквизиты, указанные в Законе № 402-ФЗ, СГС «Концептуальные основы»;</w:t>
      </w:r>
    </w:p>
    <w:p w14:paraId="4AB5A542" w14:textId="003047F5" w:rsidR="008A34E4" w:rsidRDefault="008A34E4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66A2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рабочий план счетов бухгалтерского учета разработан в соответствии с Инструкцией 157н;</w:t>
      </w:r>
    </w:p>
    <w:p w14:paraId="5745406B" w14:textId="42D3834F" w:rsidR="00166A2B" w:rsidRDefault="00166A2B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353DC">
        <w:rPr>
          <w:rFonts w:ascii="Times New Roman" w:hAnsi="Times New Roman" w:cs="Times New Roman"/>
          <w:sz w:val="24"/>
          <w:szCs w:val="24"/>
          <w:lang w:eastAsia="ru-RU"/>
        </w:rPr>
        <w:t xml:space="preserve"> бухгалтерский учет ведется в электронном виде с использованием программ автоматизации бухгалтерского учета; </w:t>
      </w:r>
    </w:p>
    <w:p w14:paraId="47613B8D" w14:textId="28B9A1F4" w:rsidR="00C353DC" w:rsidRDefault="00C353DC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C6778">
        <w:rPr>
          <w:rFonts w:ascii="Times New Roman" w:hAnsi="Times New Roman" w:cs="Times New Roman"/>
          <w:sz w:val="24"/>
          <w:szCs w:val="24"/>
          <w:lang w:eastAsia="ru-RU"/>
        </w:rPr>
        <w:t>электронный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14:paraId="7486E441" w14:textId="5C745899" w:rsidR="001C6778" w:rsidRDefault="001C6778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система электронного документооборота с операционным управлением Федерального казначейства;</w:t>
      </w:r>
    </w:p>
    <w:p w14:paraId="399AB917" w14:textId="587F50A8" w:rsidR="001C6778" w:rsidRDefault="001C6778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передача отчетности по налогам, сборам и иным обязательным платежам в налоговые органы, органы управления государственными внебюджетными фондами РФ;</w:t>
      </w:r>
    </w:p>
    <w:p w14:paraId="27460FAE" w14:textId="3CDCDB85" w:rsidR="001C6778" w:rsidRDefault="001C6778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695C43">
        <w:rPr>
          <w:rFonts w:ascii="Times New Roman" w:hAnsi="Times New Roman" w:cs="Times New Roman"/>
          <w:sz w:val="24"/>
          <w:szCs w:val="24"/>
          <w:lang w:eastAsia="ru-RU"/>
        </w:rPr>
        <w:t>передача статистической отчетности в органы государственной статистики;</w:t>
      </w:r>
    </w:p>
    <w:p w14:paraId="7FDE4EFC" w14:textId="63BF1441" w:rsidR="00695C43" w:rsidRDefault="00695C43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 отсутствии типовых корреспонденций счетов бухгалтерского учета учреждение реализует право определять необходимую корреспонденцию счетов в части, не противоречащей нормативным правовым актам, регулирующим ведение бухгалтерского учета и составление бухгалтерской (финансовой) отчетности, с обеспечением отражения и раскрытия информации в соответствии с экономической сущностью фактов хозяйственной жизни, а не только их правовой формой;</w:t>
      </w:r>
    </w:p>
    <w:p w14:paraId="3478E39F" w14:textId="5ABE9EC0" w:rsidR="00695C43" w:rsidRDefault="00695C43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D726D">
        <w:rPr>
          <w:rFonts w:ascii="Times New Roman" w:hAnsi="Times New Roman" w:cs="Times New Roman"/>
          <w:sz w:val="24"/>
          <w:szCs w:val="24"/>
          <w:lang w:eastAsia="ru-RU"/>
        </w:rPr>
        <w:t>инвентаризация активов и обязательств осуществляется в соответствии с ежегодными приказами учреждения о поведении инвентаризации объектов бухгалтерского учета;</w:t>
      </w:r>
    </w:p>
    <w:p w14:paraId="09E81B58" w14:textId="0AEDFF94" w:rsidR="001127BE" w:rsidRDefault="00936715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127BE">
        <w:rPr>
          <w:rFonts w:ascii="Times New Roman" w:hAnsi="Times New Roman" w:cs="Times New Roman"/>
          <w:sz w:val="24"/>
          <w:szCs w:val="24"/>
          <w:lang w:eastAsia="ru-RU"/>
        </w:rPr>
        <w:t>списание (отпуск) материальных запасов производится по средней фактической стоимости</w:t>
      </w:r>
      <w:r w:rsidR="002B6CC0">
        <w:rPr>
          <w:rFonts w:ascii="Times New Roman" w:hAnsi="Times New Roman" w:cs="Times New Roman"/>
          <w:sz w:val="24"/>
          <w:szCs w:val="24"/>
          <w:lang w:eastAsia="ru-RU"/>
        </w:rPr>
        <w:t xml:space="preserve"> каждой единицы</w:t>
      </w:r>
      <w:r w:rsidR="001127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DFDE086" w14:textId="369BF477" w:rsidR="00EB30BD" w:rsidRDefault="00EB30BD" w:rsidP="00A84132">
      <w:p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84132">
        <w:rPr>
          <w:rFonts w:ascii="Times New Roman" w:hAnsi="Times New Roman" w:cs="Times New Roman"/>
          <w:sz w:val="24"/>
          <w:szCs w:val="24"/>
          <w:lang w:eastAsia="ru-RU"/>
        </w:rPr>
        <w:t>состав инвентарного объекта при признании и в процессе эксплуатации объекта (объектов) основных средств определяется комиссией по поступлению и выбытию активов с учетом положений приказа Министерства финансов РФ от 31 декабря 2016 г. № 257 «Об утверждении федерального стандарта бухгалтерского учета для организаций государственного сектора «Основные средства»;</w:t>
      </w:r>
    </w:p>
    <w:p w14:paraId="17FE39E6" w14:textId="1AB023A5" w:rsidR="00A84132" w:rsidRDefault="00A84132" w:rsidP="00A84132">
      <w:p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6EE6">
        <w:rPr>
          <w:rFonts w:ascii="Times New Roman" w:hAnsi="Times New Roman" w:cs="Times New Roman"/>
          <w:sz w:val="24"/>
          <w:szCs w:val="24"/>
          <w:lang w:eastAsia="ru-RU"/>
        </w:rPr>
        <w:t>начисление амортизации объекта основных средств производится линейным способом</w:t>
      </w:r>
      <w:r w:rsidR="00732A96">
        <w:rPr>
          <w:rFonts w:ascii="Times New Roman" w:hAnsi="Times New Roman" w:cs="Times New Roman"/>
          <w:sz w:val="24"/>
          <w:szCs w:val="24"/>
          <w:lang w:eastAsia="ru-RU"/>
        </w:rPr>
        <w:t xml:space="preserve"> исходя из его балансовой стоимости и нормы амортизации, исчисленной в соответствии со сроком его полезного использования</w:t>
      </w:r>
      <w:r w:rsidR="00B56E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3D931F6" w14:textId="0557486C" w:rsidR="00B56EE6" w:rsidRDefault="00B56EE6" w:rsidP="00A84132">
      <w:p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5087F">
        <w:rPr>
          <w:rFonts w:ascii="Times New Roman" w:hAnsi="Times New Roman" w:cs="Times New Roman"/>
          <w:sz w:val="24"/>
          <w:szCs w:val="24"/>
          <w:lang w:eastAsia="ru-RU"/>
        </w:rPr>
        <w:t>выдача денежных средств под отчет безналичным способом осуществляется по заявлению подотчетного лица с использованием расчетных (дебетовых) карт в рамках «зарплатного» проекта;</w:t>
      </w:r>
    </w:p>
    <w:p w14:paraId="16C246B9" w14:textId="77777777" w:rsidR="00A32760" w:rsidRDefault="00A32760" w:rsidP="00A3276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табель учета использования рабочего времени (форма 0504421) ведется методом сплошной регистрации с учетом норматива использования рабочего времени, установленного правилами внутреннего трудового распорядка;</w:t>
      </w:r>
    </w:p>
    <w:p w14:paraId="5AD106B4" w14:textId="04B5DDC5" w:rsidR="003D4B00" w:rsidRDefault="00E5087F" w:rsidP="00A84132">
      <w:p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 w:rsidRPr="002022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14C54" w:rsidRPr="0020229A">
        <w:rPr>
          <w:rFonts w:ascii="Times New Roman" w:hAnsi="Times New Roman" w:cs="Times New Roman"/>
          <w:sz w:val="24"/>
          <w:szCs w:val="24"/>
          <w:lang w:eastAsia="ru-RU"/>
        </w:rPr>
        <w:t>резерв предстоящих расходов формируется в сумме отложенных обязательств на оплату отпусков за фактически отработанное время в части выплат персоналу и в части оплаты страховых взносов;</w:t>
      </w:r>
    </w:p>
    <w:p w14:paraId="1C477F1C" w14:textId="4FF2FB81" w:rsidR="00214C54" w:rsidRDefault="00214C54" w:rsidP="00A84132">
      <w:p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3D4B00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ведет раздельный учет средств гранта Фонда поддержки детей, находящихся в трудной жизненной ситуации (далее- Фонд). Учет имущества, приобретенного и полученного за счет средств гранта Фонда осуществляется раздельно в разрезе проектов или программ, отдельно от других источников поступления с применением дополнительного аналитического показателя «Подразделение балансовой единицы» (ПБЕ) (Грант), код финансового обеспечения (КФО) – «2»;</w:t>
      </w:r>
    </w:p>
    <w:p w14:paraId="37A76E6A" w14:textId="402CB2E8" w:rsidR="003D4B00" w:rsidRDefault="003D4B00" w:rsidP="00A84132">
      <w:pPr>
        <w:ind w:right="-14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96CE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положения учетной политики учреждения применяются одновременно с </w:t>
      </w:r>
      <w:proofErr w:type="gramStart"/>
      <w:r w:rsidR="00896CE3">
        <w:rPr>
          <w:rFonts w:ascii="Times New Roman" w:hAnsi="Times New Roman" w:cs="Times New Roman"/>
          <w:sz w:val="24"/>
          <w:szCs w:val="24"/>
          <w:lang w:eastAsia="ru-RU"/>
        </w:rPr>
        <w:t>иными  документами</w:t>
      </w:r>
      <w:proofErr w:type="gramEnd"/>
      <w:r w:rsidR="00896CE3">
        <w:rPr>
          <w:rFonts w:ascii="Times New Roman" w:hAnsi="Times New Roman" w:cs="Times New Roman"/>
          <w:sz w:val="24"/>
          <w:szCs w:val="24"/>
          <w:lang w:eastAsia="ru-RU"/>
        </w:rPr>
        <w:t xml:space="preserve"> учетной политики, оформленными приказами учреждения, а также положениями законодательства РФ о бухгалтерском учете.</w:t>
      </w:r>
    </w:p>
    <w:p w14:paraId="4583D167" w14:textId="5172D186" w:rsidR="00695C43" w:rsidRDefault="00695C43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p w14:paraId="64D3536C" w14:textId="77777777" w:rsidR="001C6778" w:rsidRDefault="001C6778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EFC519" w14:textId="77777777" w:rsidR="008C3F5F" w:rsidRDefault="008C3F5F" w:rsidP="005713A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61451A" w14:textId="2352DA13" w:rsidR="005713A7" w:rsidRPr="005713A7" w:rsidRDefault="005713A7" w:rsidP="005713A7">
      <w:pPr>
        <w:pStyle w:val="1"/>
        <w:shd w:val="clear" w:color="auto" w:fill="FFFFFF"/>
        <w:spacing w:before="0" w:after="600" w:line="26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A88F10" w14:textId="3BA4F0E1" w:rsidR="005713A7" w:rsidRDefault="005713A7" w:rsidP="008562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5D6974" w14:textId="12CC9A3F" w:rsidR="0090291F" w:rsidRPr="00021715" w:rsidRDefault="0090291F" w:rsidP="0090291F">
      <w:pPr>
        <w:pStyle w:val="1"/>
        <w:shd w:val="clear" w:color="auto" w:fill="FFFFFF"/>
        <w:spacing w:before="161" w:after="16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14:paraId="6398786E" w14:textId="31A335BF" w:rsidR="00BE14D6" w:rsidRPr="00F30BB0" w:rsidRDefault="00BE14D6" w:rsidP="00F30BB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F831EA" w14:textId="217A54E4" w:rsidR="00551370" w:rsidRDefault="00551370" w:rsidP="0068265E">
      <w:pPr>
        <w:rPr>
          <w:rFonts w:ascii="Times New Roman" w:hAnsi="Times New Roman" w:cs="Times New Roman"/>
          <w:sz w:val="24"/>
          <w:szCs w:val="24"/>
        </w:rPr>
      </w:pPr>
    </w:p>
    <w:p w14:paraId="354ABC70" w14:textId="77777777" w:rsidR="00551370" w:rsidRDefault="00551370" w:rsidP="0068265E">
      <w:pPr>
        <w:rPr>
          <w:rFonts w:ascii="Times New Roman" w:hAnsi="Times New Roman" w:cs="Times New Roman"/>
          <w:sz w:val="24"/>
          <w:szCs w:val="24"/>
        </w:rPr>
      </w:pPr>
    </w:p>
    <w:p w14:paraId="02FD4484" w14:textId="77777777" w:rsidR="00D63E38" w:rsidRPr="000002F1" w:rsidRDefault="00D63E38" w:rsidP="0068265E">
      <w:pPr>
        <w:rPr>
          <w:rFonts w:ascii="Times New Roman" w:hAnsi="Times New Roman" w:cs="Times New Roman"/>
          <w:sz w:val="24"/>
          <w:szCs w:val="24"/>
        </w:rPr>
      </w:pPr>
    </w:p>
    <w:sectPr w:rsidR="00D63E38" w:rsidRPr="000002F1" w:rsidSect="002022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EB"/>
    <w:rsid w:val="000002F1"/>
    <w:rsid w:val="00021715"/>
    <w:rsid w:val="000E3064"/>
    <w:rsid w:val="001127BE"/>
    <w:rsid w:val="00166A2B"/>
    <w:rsid w:val="001970A4"/>
    <w:rsid w:val="001C6778"/>
    <w:rsid w:val="0020229A"/>
    <w:rsid w:val="00214C54"/>
    <w:rsid w:val="002B6CC0"/>
    <w:rsid w:val="003D4B00"/>
    <w:rsid w:val="004339A7"/>
    <w:rsid w:val="004C310E"/>
    <w:rsid w:val="004D2D34"/>
    <w:rsid w:val="004D726D"/>
    <w:rsid w:val="00551370"/>
    <w:rsid w:val="005713A7"/>
    <w:rsid w:val="00586D11"/>
    <w:rsid w:val="005B5449"/>
    <w:rsid w:val="00666FA3"/>
    <w:rsid w:val="0068265E"/>
    <w:rsid w:val="00695C43"/>
    <w:rsid w:val="00732A96"/>
    <w:rsid w:val="00856218"/>
    <w:rsid w:val="00896CE3"/>
    <w:rsid w:val="008A34E4"/>
    <w:rsid w:val="008B71FF"/>
    <w:rsid w:val="008C3F5F"/>
    <w:rsid w:val="0090291F"/>
    <w:rsid w:val="00936715"/>
    <w:rsid w:val="00A16448"/>
    <w:rsid w:val="00A32760"/>
    <w:rsid w:val="00A84132"/>
    <w:rsid w:val="00B52A96"/>
    <w:rsid w:val="00B56EE6"/>
    <w:rsid w:val="00B978F7"/>
    <w:rsid w:val="00BA2740"/>
    <w:rsid w:val="00BE14D6"/>
    <w:rsid w:val="00C353DC"/>
    <w:rsid w:val="00D63E38"/>
    <w:rsid w:val="00D761EB"/>
    <w:rsid w:val="00E5087F"/>
    <w:rsid w:val="00EB30BD"/>
    <w:rsid w:val="00F3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E787"/>
  <w15:chartTrackingRefBased/>
  <w15:docId w15:val="{AF22EA1D-BBC7-432B-845E-34243243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0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5B6D-5046-4A10-ABC1-52B1AC3A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47</cp:revision>
  <dcterms:created xsi:type="dcterms:W3CDTF">2021-11-08T12:29:00Z</dcterms:created>
  <dcterms:modified xsi:type="dcterms:W3CDTF">2021-11-09T06:06:00Z</dcterms:modified>
</cp:coreProperties>
</file>