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AE" w:rsidRPr="00383CAE" w:rsidRDefault="00383CAE" w:rsidP="00383CA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color w:val="FF0000"/>
          <w:sz w:val="35"/>
          <w:szCs w:val="35"/>
          <w:lang w:eastAsia="ru-RU"/>
        </w:rPr>
        <w:t>О</w:t>
      </w:r>
      <w:r w:rsidRPr="00383CAE">
        <w:rPr>
          <w:rFonts w:ascii="Arial" w:eastAsia="Times New Roman" w:hAnsi="Arial" w:cs="Arial"/>
          <w:b/>
          <w:color w:val="FF0000"/>
          <w:sz w:val="35"/>
          <w:szCs w:val="35"/>
          <w:lang w:eastAsia="ru-RU"/>
        </w:rPr>
        <w:t>тказ от новорожденного как психологический и социальный кризис</w:t>
      </w:r>
      <w:r>
        <w:rPr>
          <w:rFonts w:ascii="Arial" w:eastAsia="Times New Roman" w:hAnsi="Arial" w:cs="Arial"/>
          <w:b/>
          <w:color w:val="FF0000"/>
          <w:sz w:val="35"/>
          <w:szCs w:val="35"/>
          <w:lang w:eastAsia="ru-RU"/>
        </w:rPr>
        <w:t xml:space="preserve">. </w:t>
      </w:r>
      <w:r w:rsidRPr="00383CAE">
        <w:rPr>
          <w:rFonts w:ascii="Arial" w:eastAsia="Times New Roman" w:hAnsi="Arial" w:cs="Arial"/>
          <w:b/>
          <w:color w:val="FF0000"/>
          <w:sz w:val="35"/>
          <w:szCs w:val="35"/>
          <w:vertAlign w:val="superscript"/>
          <w:lang w:eastAsia="ru-RU"/>
        </w:rPr>
        <w:t>1</w:t>
      </w:r>
      <w:r>
        <w:rPr>
          <w:rFonts w:ascii="Arial" w:eastAsia="Times New Roman" w:hAnsi="Arial" w:cs="Arial"/>
          <w:b/>
          <w:color w:val="FF0000"/>
          <w:sz w:val="35"/>
          <w:szCs w:val="35"/>
          <w:vertAlign w:val="superscript"/>
          <w:lang w:eastAsia="ru-RU"/>
        </w:rPr>
        <w:t xml:space="preserve"> </w:t>
      </w:r>
    </w:p>
    <w:p w:rsidR="00753577" w:rsidRDefault="00383CAE" w:rsidP="00383C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3CAE">
        <w:rPr>
          <w:rFonts w:ascii="Arial" w:eastAsia="Times New Roman" w:hAnsi="Arial" w:cs="Arial"/>
          <w:sz w:val="30"/>
          <w:szCs w:val="30"/>
          <w:lang w:eastAsia="ru-RU"/>
        </w:rPr>
        <w:t>Г. Г. Филиппова предлагает сл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едующую типологию женщин,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отка</w:t>
      </w:r>
      <w:proofErr w:type="spellEnd"/>
      <w:r w:rsidR="00753577">
        <w:rPr>
          <w:rFonts w:ascii="Arial" w:eastAsia="Times New Roman" w:hAnsi="Arial" w:cs="Arial"/>
          <w:sz w:val="30"/>
          <w:szCs w:val="30"/>
          <w:lang w:eastAsia="ru-RU"/>
        </w:rPr>
        <w:t>-</w:t>
      </w:r>
    </w:p>
    <w:p w:rsidR="00383CAE" w:rsidRPr="00383CAE" w:rsidRDefault="00383CAE" w:rsidP="00383C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з</w:t>
      </w:r>
      <w:r w:rsidR="00753577">
        <w:rPr>
          <w:rFonts w:ascii="Arial" w:eastAsia="Times New Roman" w:hAnsi="Arial" w:cs="Arial"/>
          <w:sz w:val="30"/>
          <w:szCs w:val="30"/>
          <w:lang w:eastAsia="ru-RU"/>
        </w:rPr>
        <w:t>ы</w:t>
      </w:r>
      <w:r w:rsidRPr="00383CAE">
        <w:rPr>
          <w:rFonts w:ascii="Arial" w:eastAsia="Times New Roman" w:hAnsi="Arial" w:cs="Arial"/>
          <w:sz w:val="30"/>
          <w:szCs w:val="30"/>
          <w:lang w:eastAsia="ru-RU"/>
        </w:rPr>
        <w:t>вающихся</w:t>
      </w:r>
      <w:proofErr w:type="spell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 от ребенка, в </w:t>
      </w:r>
      <w:proofErr w:type="gram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основе</w:t>
      </w:r>
      <w:proofErr w:type="gram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 которой лежит степень их социальной </w:t>
      </w:r>
      <w:proofErr w:type="spell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дезадаптации</w:t>
      </w:r>
      <w:proofErr w:type="spell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>. Ее удобно использовать для планирования дальнейшего сопровождения диады «мать – дитя», его интенсивности.</w:t>
      </w:r>
    </w:p>
    <w:p w:rsidR="00383CAE" w:rsidRPr="00383CAE" w:rsidRDefault="00383CAE" w:rsidP="00383C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1.Сильная степень социальной </w:t>
      </w:r>
      <w:proofErr w:type="spell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дезадаптации</w:t>
      </w:r>
      <w:proofErr w:type="spell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 (алкоголизм и нар</w:t>
      </w:r>
      <w:r w:rsidR="003D470B">
        <w:rPr>
          <w:rFonts w:ascii="Arial" w:eastAsia="Times New Roman" w:hAnsi="Arial" w:cs="Arial"/>
          <w:sz w:val="30"/>
          <w:szCs w:val="30"/>
          <w:lang w:eastAsia="ru-RU"/>
        </w:rPr>
        <w:t>-</w:t>
      </w:r>
      <w:proofErr w:type="gramEnd"/>
    </w:p>
    <w:p w:rsidR="00383CAE" w:rsidRPr="00383CAE" w:rsidRDefault="00383CAE" w:rsidP="00383C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proofErr w:type="gram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комания</w:t>
      </w:r>
      <w:proofErr w:type="spell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>, бездомность</w:t>
      </w:r>
      <w:r>
        <w:rPr>
          <w:rFonts w:ascii="Arial" w:eastAsia="Times New Roman" w:hAnsi="Arial" w:cs="Arial"/>
          <w:sz w:val="30"/>
          <w:szCs w:val="30"/>
          <w:lang w:eastAsia="ru-RU"/>
        </w:rPr>
        <w:t>).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Могут использовать отказ как </w:t>
      </w:r>
      <w:r w:rsidRPr="00383CAE">
        <w:rPr>
          <w:rFonts w:ascii="Arial" w:eastAsia="Times New Roman" w:hAnsi="Arial" w:cs="Arial"/>
          <w:sz w:val="30"/>
          <w:szCs w:val="30"/>
          <w:lang w:eastAsia="ru-RU"/>
        </w:rPr>
        <w:t>своеобразное средство контрацепции.</w:t>
      </w:r>
    </w:p>
    <w:p w:rsidR="00383CAE" w:rsidRPr="00383CAE" w:rsidRDefault="00383CAE" w:rsidP="00383C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2.Средняя степень </w:t>
      </w:r>
      <w:proofErr w:type="gram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социальной</w:t>
      </w:r>
      <w:proofErr w:type="gram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дезадаптации</w:t>
      </w:r>
      <w:proofErr w:type="spell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 (низкий социальный статус, образование, плохие жилищные условия).</w:t>
      </w:r>
    </w:p>
    <w:p w:rsidR="00383CAE" w:rsidRPr="00383CAE" w:rsidRDefault="00383CAE" w:rsidP="00383C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3.Легкая степень социальной </w:t>
      </w:r>
      <w:proofErr w:type="spell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дезадаптации</w:t>
      </w:r>
      <w:proofErr w:type="spell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 – инфантилизм, юный паспортный возраст или иная ситуация зависимости от семьи или иного источника поддержки. </w:t>
      </w:r>
    </w:p>
    <w:p w:rsidR="00383CAE" w:rsidRPr="00383CAE" w:rsidRDefault="00383CAE" w:rsidP="003D470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4.Внешне социально адаптированные, но имеющие особенности </w:t>
      </w:r>
    </w:p>
    <w:p w:rsidR="00383CAE" w:rsidRPr="00383CAE" w:rsidRDefault="00383CAE" w:rsidP="003D470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3CAE">
        <w:rPr>
          <w:rFonts w:ascii="Arial" w:eastAsia="Times New Roman" w:hAnsi="Arial" w:cs="Arial"/>
          <w:sz w:val="30"/>
          <w:szCs w:val="30"/>
          <w:lang w:eastAsia="ru-RU"/>
        </w:rPr>
        <w:t>(ребенок не нужен, беременность воспринимается как «новый опыт» или аборт – «как вред здоровью»). В качестве защиты используют рационализацию: «Здоровый ребенок, государство (или усыновители) о нем позаботятся».</w:t>
      </w:r>
    </w:p>
    <w:p w:rsidR="00383CAE" w:rsidRPr="00383CAE" w:rsidRDefault="00383CAE" w:rsidP="003D47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3CAE">
        <w:rPr>
          <w:rFonts w:ascii="Arial" w:eastAsia="Times New Roman" w:hAnsi="Arial" w:cs="Arial"/>
          <w:sz w:val="30"/>
          <w:szCs w:val="30"/>
          <w:lang w:eastAsia="ru-RU"/>
        </w:rPr>
        <w:t>Всех этих женщин (кроме тех, кто не отдает себе отчет в своих действиях) объединяет одно: они пер</w:t>
      </w:r>
      <w:r>
        <w:rPr>
          <w:rFonts w:ascii="Arial" w:eastAsia="Times New Roman" w:hAnsi="Arial" w:cs="Arial"/>
          <w:sz w:val="30"/>
          <w:szCs w:val="30"/>
          <w:lang w:eastAsia="ru-RU"/>
        </w:rPr>
        <w:t>еживают отказ от ребенка как лич</w:t>
      </w:r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ностный кризис. В диссертационном исследовании М. С. </w:t>
      </w:r>
      <w:proofErr w:type="spellStart"/>
      <w:r w:rsidRPr="00383CAE">
        <w:rPr>
          <w:rFonts w:ascii="Arial" w:eastAsia="Times New Roman" w:hAnsi="Arial" w:cs="Arial"/>
          <w:sz w:val="30"/>
          <w:szCs w:val="30"/>
          <w:lang w:eastAsia="ru-RU"/>
        </w:rPr>
        <w:t>Радионова</w:t>
      </w:r>
      <w:proofErr w:type="spellEnd"/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 выделила четыре стратегии переживания кризиса отказа от ребенка.</w:t>
      </w:r>
    </w:p>
    <w:p w:rsidR="00383CAE" w:rsidRPr="00383CAE" w:rsidRDefault="00753577" w:rsidP="007535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</w:t>
      </w:r>
      <w:r w:rsidR="00383CAE" w:rsidRPr="00383CAE">
        <w:rPr>
          <w:rFonts w:ascii="Arial" w:eastAsia="Times New Roman" w:hAnsi="Arial" w:cs="Arial"/>
          <w:b/>
          <w:sz w:val="30"/>
          <w:szCs w:val="30"/>
          <w:lang w:eastAsia="ru-RU"/>
        </w:rPr>
        <w:t>изкая ве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="00383CAE" w:rsidRPr="00383CAE">
        <w:rPr>
          <w:rFonts w:ascii="Arial" w:eastAsia="Times New Roman" w:hAnsi="Arial" w:cs="Arial"/>
          <w:b/>
          <w:sz w:val="30"/>
          <w:szCs w:val="30"/>
          <w:lang w:eastAsia="ru-RU"/>
        </w:rPr>
        <w:t>оятность сох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="00383CAE" w:rsidRPr="00383C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анения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="00383CAE" w:rsidRPr="00383CAE">
        <w:rPr>
          <w:rFonts w:ascii="Arial" w:eastAsia="Times New Roman" w:hAnsi="Arial" w:cs="Arial"/>
          <w:b/>
          <w:sz w:val="30"/>
          <w:szCs w:val="30"/>
          <w:lang w:eastAsia="ru-RU"/>
        </w:rPr>
        <w:t>ебенка в семье</w:t>
      </w:r>
    </w:p>
    <w:p w:rsidR="00753577" w:rsidRPr="00753577" w:rsidRDefault="00383CAE" w:rsidP="003D470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83CAE">
        <w:rPr>
          <w:rFonts w:ascii="Arial" w:eastAsia="Times New Roman" w:hAnsi="Arial" w:cs="Arial"/>
          <w:sz w:val="30"/>
          <w:szCs w:val="30"/>
          <w:lang w:eastAsia="ru-RU"/>
        </w:rPr>
        <w:t>Прибегая к</w:t>
      </w:r>
      <w:r w:rsidRPr="00383CAE">
        <w:rPr>
          <w:rFonts w:ascii="Arial" w:eastAsia="Times New Roman" w:hAnsi="Arial" w:cs="Arial"/>
          <w:sz w:val="30"/>
          <w:szCs w:val="30"/>
          <w:u w:val="single"/>
          <w:lang w:eastAsia="ru-RU"/>
        </w:rPr>
        <w:t xml:space="preserve"> рассудочной стратегии</w:t>
      </w:r>
      <w:r w:rsidRPr="00383CAE">
        <w:rPr>
          <w:rFonts w:ascii="Arial" w:eastAsia="Times New Roman" w:hAnsi="Arial" w:cs="Arial"/>
          <w:sz w:val="30"/>
          <w:szCs w:val="30"/>
          <w:lang w:eastAsia="ru-RU"/>
        </w:rPr>
        <w:t xml:space="preserve">, женщина рационализирует происходящее, переводит цель («не быть матерью») в следствие (серьезные аргументы против воспитания ребенка в своей семье). В отличие </w:t>
      </w:r>
      <w:r w:rsidR="00753577"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от большинства </w:t>
      </w:r>
      <w:proofErr w:type="spellStart"/>
      <w:r w:rsidR="00753577" w:rsidRPr="00753577">
        <w:rPr>
          <w:rFonts w:ascii="Arial" w:eastAsia="Times New Roman" w:hAnsi="Arial" w:cs="Arial"/>
          <w:sz w:val="30"/>
          <w:szCs w:val="30"/>
          <w:lang w:eastAsia="ru-RU"/>
        </w:rPr>
        <w:t>отказниц</w:t>
      </w:r>
      <w:proofErr w:type="spellEnd"/>
      <w:r w:rsidR="00753577"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, у женщин с рассудочной стратегией хорошо развита функция долгосрочного планирования. Решение об отказе принимается до родов. «Несвоевременная» беременность у них, как правило, первая, а повторение этой ситуации – маловероятно. </w:t>
      </w:r>
    </w:p>
    <w:p w:rsidR="00753577" w:rsidRDefault="00753577" w:rsidP="003D47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Такая стратегия наблюдается в ситуациях, когда ребенок изначально являлся средством, но запланированная ситуация изменилась (например, целью было удержать партнера, а партнер, наоборот, ушел). Женщины, прибегающие к ней, не склонны к глубоким эмоциональным переживаниям, </w:t>
      </w:r>
      <w:proofErr w:type="spellStart"/>
      <w:r w:rsidRPr="00753577">
        <w:rPr>
          <w:rFonts w:ascii="Arial" w:eastAsia="Times New Roman" w:hAnsi="Arial" w:cs="Arial"/>
          <w:sz w:val="30"/>
          <w:szCs w:val="30"/>
          <w:lang w:eastAsia="ru-RU"/>
        </w:rPr>
        <w:t>эмпатии</w:t>
      </w:r>
      <w:proofErr w:type="spellEnd"/>
      <w:r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</w:p>
    <w:p w:rsidR="00753577" w:rsidRDefault="00753577" w:rsidP="003D47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753577" w:rsidRPr="00753577" w:rsidRDefault="00753577" w:rsidP="00753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5357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753577">
        <w:rPr>
          <w:rFonts w:ascii="Arial" w:eastAsia="Times New Roman" w:hAnsi="Arial" w:cs="Arial"/>
          <w:sz w:val="20"/>
          <w:szCs w:val="20"/>
          <w:lang w:eastAsia="ru-RU"/>
        </w:rPr>
        <w:t xml:space="preserve">При </w:t>
      </w:r>
      <w:proofErr w:type="gramStart"/>
      <w:r w:rsidRPr="00753577">
        <w:rPr>
          <w:rFonts w:ascii="Arial" w:eastAsia="Times New Roman" w:hAnsi="Arial" w:cs="Arial"/>
          <w:sz w:val="20"/>
          <w:szCs w:val="20"/>
          <w:lang w:eastAsia="ru-RU"/>
        </w:rPr>
        <w:t>написании</w:t>
      </w:r>
      <w:proofErr w:type="gramEnd"/>
      <w:r w:rsidRPr="00753577">
        <w:rPr>
          <w:rFonts w:ascii="Arial" w:eastAsia="Times New Roman" w:hAnsi="Arial" w:cs="Arial"/>
          <w:sz w:val="20"/>
          <w:szCs w:val="20"/>
          <w:lang w:eastAsia="ru-RU"/>
        </w:rPr>
        <w:t xml:space="preserve"> этой </w:t>
      </w:r>
      <w:r>
        <w:rPr>
          <w:rFonts w:ascii="Arial" w:eastAsia="Times New Roman" w:hAnsi="Arial" w:cs="Arial"/>
          <w:sz w:val="20"/>
          <w:szCs w:val="20"/>
          <w:lang w:eastAsia="ru-RU"/>
        </w:rPr>
        <w:t>статьи</w:t>
      </w:r>
      <w:r w:rsidRPr="00753577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использовались материалы семинара Г. Г. Филипповой «</w:t>
      </w:r>
      <w:proofErr w:type="spellStart"/>
      <w:r w:rsidRPr="00753577">
        <w:rPr>
          <w:rFonts w:ascii="Arial" w:eastAsia="Times New Roman" w:hAnsi="Arial" w:cs="Arial"/>
          <w:sz w:val="20"/>
          <w:szCs w:val="20"/>
          <w:lang w:eastAsia="ru-RU"/>
        </w:rPr>
        <w:t>Психологиче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</w:p>
    <w:p w:rsidR="00753577" w:rsidRPr="00753577" w:rsidRDefault="00753577" w:rsidP="00753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53577">
        <w:rPr>
          <w:rFonts w:ascii="Arial" w:eastAsia="Times New Roman" w:hAnsi="Arial" w:cs="Arial"/>
          <w:sz w:val="20"/>
          <w:szCs w:val="20"/>
          <w:lang w:eastAsia="ru-RU"/>
        </w:rPr>
        <w:t>ская</w:t>
      </w:r>
      <w:proofErr w:type="spellEnd"/>
      <w:r w:rsidRPr="00753577">
        <w:rPr>
          <w:rFonts w:ascii="Arial" w:eastAsia="Times New Roman" w:hAnsi="Arial" w:cs="Arial"/>
          <w:sz w:val="20"/>
          <w:szCs w:val="20"/>
          <w:lang w:eastAsia="ru-RU"/>
        </w:rPr>
        <w:t xml:space="preserve"> работа с женщиной в ситуации отказа от материнства»</w:t>
      </w:r>
    </w:p>
    <w:p w:rsidR="00753577" w:rsidRPr="00753577" w:rsidRDefault="00753577" w:rsidP="00753577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ru-RU"/>
        </w:rPr>
      </w:pPr>
    </w:p>
    <w:p w:rsidR="00753577" w:rsidRDefault="00753577" w:rsidP="003D470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избегают потенциального вреда для себя. </w:t>
      </w:r>
    </w:p>
    <w:p w:rsidR="00753577" w:rsidRPr="00753577" w:rsidRDefault="00753577" w:rsidP="003D47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Беременность не скрывается, но и не афишируется; живот обычно бывает маленьким. </w:t>
      </w:r>
      <w:proofErr w:type="gramStart"/>
      <w:r w:rsidRPr="00753577">
        <w:rPr>
          <w:rFonts w:ascii="Arial" w:eastAsia="Times New Roman" w:hAnsi="Arial" w:cs="Arial"/>
          <w:sz w:val="30"/>
          <w:szCs w:val="30"/>
          <w:lang w:eastAsia="ru-RU"/>
        </w:rPr>
        <w:t>Стиль переживания беременности близок к игнорирующему: «идентификация беременности слишком поздняя, сопровождается чувством досады или неприятного удивления; живот слишком маленький; соматический компонент либо не выражен совсем, либо состояние даже лучше, чем до беременности; динамики эмоционального состояния по триместрам либо на наблюдается, либо отмечается повышение активности и общего эмоционального тонуса; первое шевеление отмечается очень поздно;</w:t>
      </w:r>
      <w:proofErr w:type="gramEnd"/>
      <w:r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 последующие шевеления носят характер физиологических переживаний, к концу беременности характеризуются как доставляющие физическое неудобство; активность в третьем триместре повышается и направлена на содержания, не связанные с ребенком» (Г. Г. Филиппова).</w:t>
      </w:r>
    </w:p>
    <w:p w:rsidR="00753577" w:rsidRPr="00753577" w:rsidRDefault="00753577" w:rsidP="003D47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53577">
        <w:rPr>
          <w:rFonts w:ascii="Arial" w:eastAsia="Times New Roman" w:hAnsi="Arial" w:cs="Arial"/>
          <w:sz w:val="30"/>
          <w:szCs w:val="30"/>
          <w:lang w:eastAsia="ru-RU"/>
        </w:rPr>
        <w:t>Роды чаще всего протекают легко, оцениваются как нормативное жизненное событие («все через это проходят»). После родов женщины теряют интерес к ребенку или этот и</w:t>
      </w:r>
      <w:r w:rsidR="003D470B">
        <w:rPr>
          <w:rFonts w:ascii="Arial" w:eastAsia="Times New Roman" w:hAnsi="Arial" w:cs="Arial"/>
          <w:sz w:val="30"/>
          <w:szCs w:val="30"/>
          <w:lang w:eastAsia="ru-RU"/>
        </w:rPr>
        <w:t>нтерес не окрашен пере</w:t>
      </w:r>
      <w:r w:rsidRPr="00753577">
        <w:rPr>
          <w:rFonts w:ascii="Arial" w:eastAsia="Times New Roman" w:hAnsi="Arial" w:cs="Arial"/>
          <w:sz w:val="30"/>
          <w:szCs w:val="30"/>
          <w:lang w:eastAsia="ru-RU"/>
        </w:rPr>
        <w:t>живаниями близости – здоровый малыш как успешно выполненный проект. Могут дать ребенку имя, кормить грудью, если им объяснить, что это повысит шансы ребенка на успешную адаптацию.</w:t>
      </w:r>
    </w:p>
    <w:p w:rsidR="00753577" w:rsidRPr="00753577" w:rsidRDefault="00753577" w:rsidP="003C4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  <w:r w:rsidRPr="00753577">
        <w:rPr>
          <w:rFonts w:ascii="Arial" w:eastAsia="Times New Roman" w:hAnsi="Arial" w:cs="Arial"/>
          <w:sz w:val="30"/>
          <w:szCs w:val="30"/>
          <w:u w:val="single"/>
          <w:lang w:eastAsia="ru-RU"/>
        </w:rPr>
        <w:t>Аффективная стратегия</w:t>
      </w:r>
      <w:r w:rsidR="003D470B">
        <w:rPr>
          <w:rFonts w:ascii="Arial" w:eastAsia="Times New Roman" w:hAnsi="Arial" w:cs="Arial"/>
          <w:sz w:val="30"/>
          <w:szCs w:val="30"/>
          <w:u w:val="single"/>
          <w:lang w:eastAsia="ru-RU"/>
        </w:rPr>
        <w:t xml:space="preserve"> </w:t>
      </w:r>
      <w:r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может быть опасной для ребенка. Образ ребенка негативный, женщины не хотят видеть его после родов. Сами роды считают мучительными. Настаивать на грудном вскармливании или совместном пребывании опасно. </w:t>
      </w:r>
    </w:p>
    <w:p w:rsidR="003D470B" w:rsidRPr="003D470B" w:rsidRDefault="00753577" w:rsidP="003C4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753577">
        <w:rPr>
          <w:rFonts w:ascii="Arial" w:eastAsia="Times New Roman" w:hAnsi="Arial" w:cs="Arial"/>
          <w:sz w:val="30"/>
          <w:szCs w:val="30"/>
          <w:lang w:eastAsia="ru-RU"/>
        </w:rPr>
        <w:t xml:space="preserve">Аффективную стратегию переживания кризиса отказа от ребенка </w:t>
      </w:r>
      <w:r w:rsidR="003D470B" w:rsidRPr="003D470B">
        <w:rPr>
          <w:rFonts w:ascii="Arial" w:eastAsia="Times New Roman" w:hAnsi="Arial" w:cs="Arial"/>
          <w:sz w:val="30"/>
          <w:szCs w:val="30"/>
          <w:lang w:eastAsia="ru-RU"/>
        </w:rPr>
        <w:t>можно спрогнозировать еще во время беременности – ей соответствует отвергающий стиль переживания беременности: «вся симптоматика резко выражена и негативно физически и эмоционально окрашена; переживание всей беременности как кары, помехи и т.п.; шевеление окрашено неприятными физиологическими ощущениями, сопровождается неудобством, брезгливостью» ((Г. Г. Филиппова).</w:t>
      </w:r>
      <w:proofErr w:type="gramEnd"/>
    </w:p>
    <w:p w:rsidR="003C477A" w:rsidRDefault="003C477A" w:rsidP="003D47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D470B" w:rsidRPr="003D470B" w:rsidRDefault="003C477A" w:rsidP="003C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C477A">
        <w:rPr>
          <w:rFonts w:ascii="Arial" w:eastAsia="Times New Roman" w:hAnsi="Arial" w:cs="Arial"/>
          <w:b/>
          <w:sz w:val="30"/>
          <w:szCs w:val="30"/>
          <w:lang w:eastAsia="ru-RU"/>
        </w:rPr>
        <w:t>Более высокая вероятность сохранения ребенка в семье</w:t>
      </w:r>
    </w:p>
    <w:p w:rsidR="003D470B" w:rsidRPr="003D470B" w:rsidRDefault="003D470B" w:rsidP="003C4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  <w:r w:rsidRPr="003D470B">
        <w:rPr>
          <w:rFonts w:ascii="Arial" w:eastAsia="Times New Roman" w:hAnsi="Arial" w:cs="Arial"/>
          <w:sz w:val="30"/>
          <w:szCs w:val="30"/>
          <w:u w:val="single"/>
          <w:lang w:eastAsia="ru-RU"/>
        </w:rPr>
        <w:t>Колеблющаяся стратегия</w:t>
      </w:r>
      <w:r w:rsidR="003C477A">
        <w:rPr>
          <w:rFonts w:ascii="Arial" w:eastAsia="Times New Roman" w:hAnsi="Arial" w:cs="Arial"/>
          <w:sz w:val="30"/>
          <w:szCs w:val="30"/>
          <w:u w:val="single"/>
          <w:lang w:eastAsia="ru-RU"/>
        </w:rPr>
        <w:t xml:space="preserve"> </w:t>
      </w:r>
      <w:r w:rsidRPr="003D470B">
        <w:rPr>
          <w:rFonts w:ascii="Arial" w:eastAsia="Times New Roman" w:hAnsi="Arial" w:cs="Arial"/>
          <w:sz w:val="30"/>
          <w:szCs w:val="30"/>
          <w:lang w:eastAsia="ru-RU"/>
        </w:rPr>
        <w:t xml:space="preserve">может быть связана либо с нежеланием пережить тяжелый момент отказа, либо с желанием действительно стать матерью. Решение не откладывается, но постоянно меняется, при этом каждый жест помощи склоняет их к сохранению ребенка в семье (но только ситуативно). </w:t>
      </w:r>
    </w:p>
    <w:p w:rsidR="003D470B" w:rsidRPr="003D470B" w:rsidRDefault="003D470B" w:rsidP="003C4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D470B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Беременность может переживаться тяжело, отношение к родам как к недостаточно суровому наказа</w:t>
      </w:r>
      <w:r w:rsidR="003C477A">
        <w:rPr>
          <w:rFonts w:ascii="Arial" w:eastAsia="Times New Roman" w:hAnsi="Arial" w:cs="Arial"/>
          <w:sz w:val="30"/>
          <w:szCs w:val="30"/>
          <w:lang w:eastAsia="ru-RU"/>
        </w:rPr>
        <w:t>нию за отказ от ребенка. Эти жен</w:t>
      </w:r>
      <w:r w:rsidRPr="003D470B">
        <w:rPr>
          <w:rFonts w:ascii="Arial" w:eastAsia="Times New Roman" w:hAnsi="Arial" w:cs="Arial"/>
          <w:sz w:val="30"/>
          <w:szCs w:val="30"/>
          <w:lang w:eastAsia="ru-RU"/>
        </w:rPr>
        <w:t>щины нуждаются в поддержке и принятии в процессе родов. Эта стра</w:t>
      </w:r>
      <w:r w:rsidR="003C477A">
        <w:rPr>
          <w:rFonts w:ascii="Arial" w:eastAsia="Times New Roman" w:hAnsi="Arial" w:cs="Arial"/>
          <w:sz w:val="30"/>
          <w:szCs w:val="30"/>
          <w:lang w:eastAsia="ru-RU"/>
        </w:rPr>
        <w:t>т</w:t>
      </w:r>
      <w:r w:rsidRPr="003D470B">
        <w:rPr>
          <w:rFonts w:ascii="Arial" w:eastAsia="Times New Roman" w:hAnsi="Arial" w:cs="Arial"/>
          <w:sz w:val="30"/>
          <w:szCs w:val="30"/>
          <w:lang w:eastAsia="ru-RU"/>
        </w:rPr>
        <w:t xml:space="preserve">егия опасна тем, что буквально провоцирует всех неравнодушных окружающих воспользоваться колебаниями матери и «уговорить» ее взять ребенка. </w:t>
      </w:r>
    </w:p>
    <w:p w:rsidR="003D470B" w:rsidRPr="003D470B" w:rsidRDefault="003D470B" w:rsidP="003C4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D470B">
        <w:rPr>
          <w:rFonts w:ascii="Arial" w:eastAsia="Times New Roman" w:hAnsi="Arial" w:cs="Arial"/>
          <w:sz w:val="30"/>
          <w:szCs w:val="30"/>
          <w:lang w:eastAsia="ru-RU"/>
        </w:rPr>
        <w:t xml:space="preserve">Женщины, которые не могут разрешить конфликт в пользу материнства, напротив, фиксируются только на настоящем, на тяжелых переживаниях. В качестве поддержки можно развить идею о суррогатном материнстве, рождении ребенка, о котором где-то мечтает бездетная пара. Конфликт нельзя усугублять, чтобы «сыграть» на нем «в пользу ребенка». </w:t>
      </w:r>
    </w:p>
    <w:p w:rsidR="003D470B" w:rsidRPr="003D470B" w:rsidRDefault="003D470B" w:rsidP="003C4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D470B">
        <w:rPr>
          <w:rFonts w:ascii="Arial" w:eastAsia="Times New Roman" w:hAnsi="Arial" w:cs="Arial"/>
          <w:sz w:val="30"/>
          <w:szCs w:val="30"/>
          <w:lang w:eastAsia="ru-RU"/>
        </w:rPr>
        <w:t xml:space="preserve">При невозможности сохранить ребенка в семье матери подписывают документы с разрешением на усыновление, могут кормить ребенка грудью без особого стресса, но момент расставания переживают очень тяжело. Агрессия после родов - если она есть - обычно направлена на ситуацию, а не на ребенка. Эти женщины охотно участвуют в мероприятиях по поддержке идентичности ребенка: могут придумать имя, сообщить отчество, оставить что-то на память. </w:t>
      </w:r>
    </w:p>
    <w:p w:rsidR="003C477A" w:rsidRPr="003C477A" w:rsidRDefault="003D470B" w:rsidP="009A01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  <w:r w:rsidRPr="003D470B">
        <w:rPr>
          <w:rFonts w:ascii="Arial" w:eastAsia="Times New Roman" w:hAnsi="Arial" w:cs="Arial"/>
          <w:sz w:val="30"/>
          <w:szCs w:val="30"/>
          <w:u w:val="single"/>
          <w:lang w:eastAsia="ru-RU"/>
        </w:rPr>
        <w:t>Избегающая стратегия</w:t>
      </w:r>
      <w:r w:rsidR="003C477A">
        <w:rPr>
          <w:rFonts w:ascii="Arial" w:eastAsia="Times New Roman" w:hAnsi="Arial" w:cs="Arial"/>
          <w:sz w:val="30"/>
          <w:szCs w:val="30"/>
          <w:u w:val="single"/>
          <w:lang w:eastAsia="ru-RU"/>
        </w:rPr>
        <w:t xml:space="preserve"> </w:t>
      </w:r>
      <w:r w:rsidRPr="003D470B">
        <w:rPr>
          <w:rFonts w:ascii="Arial" w:eastAsia="Times New Roman" w:hAnsi="Arial" w:cs="Arial"/>
          <w:sz w:val="30"/>
          <w:szCs w:val="30"/>
          <w:lang w:eastAsia="ru-RU"/>
        </w:rPr>
        <w:t xml:space="preserve">представляет собой бегство от фрустрации, </w:t>
      </w:r>
      <w:r w:rsidR="003C477A" w:rsidRPr="003C477A">
        <w:rPr>
          <w:rFonts w:ascii="Arial" w:eastAsia="Times New Roman" w:hAnsi="Arial" w:cs="Arial"/>
          <w:sz w:val="30"/>
          <w:szCs w:val="30"/>
          <w:lang w:eastAsia="ru-RU"/>
        </w:rPr>
        <w:t xml:space="preserve">от необходимости сделать тяжелый выбор. Она связана с агнозией (т. е. игнорированием) беременности, стремлением «пустить все на самотек», неготовность к тому, что будет в родах и после. Эти женщины скрывают беременность. </w:t>
      </w:r>
    </w:p>
    <w:p w:rsidR="003C477A" w:rsidRPr="003C477A" w:rsidRDefault="003C477A" w:rsidP="009A01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C477A">
        <w:rPr>
          <w:rFonts w:ascii="Arial" w:eastAsia="Times New Roman" w:hAnsi="Arial" w:cs="Arial"/>
          <w:sz w:val="30"/>
          <w:szCs w:val="30"/>
          <w:lang w:eastAsia="ru-RU"/>
        </w:rPr>
        <w:t xml:space="preserve">Отношение к ребенку может быть различным: </w:t>
      </w:r>
    </w:p>
    <w:p w:rsidR="003C477A" w:rsidRPr="003C477A" w:rsidRDefault="003C477A" w:rsidP="009A01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C477A">
        <w:rPr>
          <w:rFonts w:ascii="Arial" w:eastAsia="Times New Roman" w:hAnsi="Arial" w:cs="Arial"/>
          <w:sz w:val="30"/>
          <w:szCs w:val="30"/>
          <w:lang w:eastAsia="ru-RU"/>
        </w:rPr>
        <w:t>• принятие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ребенка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–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он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имеет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личностный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смысл,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вызывает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3C477A">
        <w:rPr>
          <w:rFonts w:ascii="Arial" w:eastAsia="Times New Roman" w:hAnsi="Arial" w:cs="Arial"/>
          <w:sz w:val="30"/>
          <w:szCs w:val="30"/>
          <w:lang w:eastAsia="ru-RU"/>
        </w:rPr>
        <w:t>жалость; женщина идентифицируется с ним.</w:t>
      </w:r>
    </w:p>
    <w:p w:rsidR="003C477A" w:rsidRPr="003C477A" w:rsidRDefault="003C477A" w:rsidP="009A01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C477A">
        <w:rPr>
          <w:rFonts w:ascii="Arial" w:eastAsia="Times New Roman" w:hAnsi="Arial" w:cs="Arial"/>
          <w:sz w:val="30"/>
          <w:szCs w:val="30"/>
          <w:lang w:eastAsia="ru-RU"/>
        </w:rPr>
        <w:t>• отношение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как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угрозе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или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врагу,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но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никаких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>действий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C477A">
        <w:rPr>
          <w:rFonts w:ascii="Arial" w:eastAsia="Times New Roman" w:hAnsi="Arial" w:cs="Arial"/>
          <w:sz w:val="30"/>
          <w:szCs w:val="30"/>
          <w:lang w:eastAsia="ru-RU"/>
        </w:rPr>
        <w:t xml:space="preserve">против него не предпринимается. Здесь </w:t>
      </w:r>
      <w:proofErr w:type="spellStart"/>
      <w:r w:rsidRPr="003C477A">
        <w:rPr>
          <w:rFonts w:ascii="Arial" w:eastAsia="Times New Roman" w:hAnsi="Arial" w:cs="Arial"/>
          <w:sz w:val="30"/>
          <w:szCs w:val="30"/>
          <w:lang w:eastAsia="ru-RU"/>
        </w:rPr>
        <w:t>дистанцирование</w:t>
      </w:r>
      <w:proofErr w:type="spellEnd"/>
      <w:r w:rsidRPr="003C477A">
        <w:rPr>
          <w:rFonts w:ascii="Arial" w:eastAsia="Times New Roman" w:hAnsi="Arial" w:cs="Arial"/>
          <w:sz w:val="30"/>
          <w:szCs w:val="30"/>
          <w:lang w:eastAsia="ru-RU"/>
        </w:rPr>
        <w:t xml:space="preserve"> от переживаний выполняет функцию защиты ребенка от материнской агрессии.</w:t>
      </w:r>
    </w:p>
    <w:p w:rsidR="003C477A" w:rsidRPr="003C477A" w:rsidRDefault="003C477A" w:rsidP="009A01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C477A">
        <w:rPr>
          <w:rFonts w:ascii="Arial" w:eastAsia="Times New Roman" w:hAnsi="Arial" w:cs="Arial"/>
          <w:sz w:val="30"/>
          <w:szCs w:val="30"/>
          <w:lang w:eastAsia="ru-RU"/>
        </w:rPr>
        <w:t xml:space="preserve">В конце беременности могут возникать резкие аффективные </w:t>
      </w:r>
    </w:p>
    <w:p w:rsidR="003C477A" w:rsidRPr="003C477A" w:rsidRDefault="003C477A" w:rsidP="009A01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C477A">
        <w:rPr>
          <w:rFonts w:ascii="Arial" w:eastAsia="Times New Roman" w:hAnsi="Arial" w:cs="Arial"/>
          <w:sz w:val="30"/>
          <w:szCs w:val="30"/>
          <w:lang w:eastAsia="ru-RU"/>
        </w:rPr>
        <w:t xml:space="preserve">вспышки или депрессивные эпизоды от осознания того факта, что </w:t>
      </w:r>
    </w:p>
    <w:p w:rsidR="003C477A" w:rsidRPr="003C477A" w:rsidRDefault="003C477A" w:rsidP="009A01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C477A">
        <w:rPr>
          <w:rFonts w:ascii="Arial" w:eastAsia="Times New Roman" w:hAnsi="Arial" w:cs="Arial"/>
          <w:sz w:val="30"/>
          <w:szCs w:val="30"/>
          <w:lang w:eastAsia="ru-RU"/>
        </w:rPr>
        <w:t>рождение ребенка неминуемо. Решение об отказе принимается уже в родах или раннем послеродовом периоде.</w:t>
      </w:r>
    </w:p>
    <w:p w:rsidR="003D470B" w:rsidRPr="003D470B" w:rsidRDefault="003D470B" w:rsidP="003D47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E02C4" w:rsidRDefault="000E02C4"/>
    <w:sectPr w:rsidR="000E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E"/>
    <w:rsid w:val="000E02C4"/>
    <w:rsid w:val="00383CAE"/>
    <w:rsid w:val="003C477A"/>
    <w:rsid w:val="003D470B"/>
    <w:rsid w:val="00753577"/>
    <w:rsid w:val="009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2015-07-07T09:45:00Z</dcterms:created>
  <dcterms:modified xsi:type="dcterms:W3CDTF">2015-07-07T10:23:00Z</dcterms:modified>
</cp:coreProperties>
</file>