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A" w:rsidRDefault="004E13BA" w:rsidP="004E13BA">
      <w:pPr>
        <w:ind w:left="5954"/>
        <w:jc w:val="right"/>
      </w:pPr>
      <w:r>
        <w:t xml:space="preserve">Приложение № 2 </w:t>
      </w:r>
    </w:p>
    <w:p w:rsidR="004E13BA" w:rsidRDefault="004E13BA" w:rsidP="004E13BA">
      <w:pPr>
        <w:ind w:left="5954"/>
        <w:jc w:val="right"/>
        <w:rPr>
          <w:bCs/>
        </w:rPr>
      </w:pPr>
      <w:r>
        <w:rPr>
          <w:bCs/>
        </w:rPr>
        <w:t>к извещению о проведении</w:t>
      </w:r>
    </w:p>
    <w:p w:rsidR="00C70C66" w:rsidRDefault="004E13BA" w:rsidP="004E13BA">
      <w:pPr>
        <w:jc w:val="right"/>
      </w:pPr>
      <w:r>
        <w:rPr>
          <w:bCs/>
        </w:rPr>
        <w:t xml:space="preserve"> запроса предложений</w:t>
      </w:r>
    </w:p>
    <w:p w:rsidR="004E13BA" w:rsidRDefault="004E13BA" w:rsidP="004E13BA">
      <w:pPr>
        <w:jc w:val="right"/>
      </w:pPr>
    </w:p>
    <w:p w:rsidR="004E13BA" w:rsidRPr="00685100" w:rsidRDefault="004E13BA" w:rsidP="004E13BA">
      <w:pPr>
        <w:autoSpaceDE w:val="0"/>
        <w:autoSpaceDN w:val="0"/>
        <w:adjustRightInd w:val="0"/>
        <w:ind w:left="7788"/>
        <w:jc w:val="both"/>
      </w:pPr>
    </w:p>
    <w:p w:rsidR="004E13BA" w:rsidRDefault="004E13BA" w:rsidP="004E13BA">
      <w:pPr>
        <w:autoSpaceDE w:val="0"/>
        <w:autoSpaceDN w:val="0"/>
        <w:adjustRightInd w:val="0"/>
        <w:ind w:left="7788"/>
        <w:jc w:val="both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2268"/>
        <w:gridCol w:w="1843"/>
        <w:gridCol w:w="1276"/>
        <w:gridCol w:w="2693"/>
      </w:tblGrid>
      <w:tr w:rsidR="004E13BA" w:rsidRPr="00280071" w:rsidTr="004C0389">
        <w:tc>
          <w:tcPr>
            <w:tcW w:w="425" w:type="dxa"/>
            <w:vAlign w:val="center"/>
          </w:tcPr>
          <w:p w:rsidR="004E13BA" w:rsidRDefault="004E13BA" w:rsidP="004C0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Товара</w:t>
            </w:r>
          </w:p>
        </w:tc>
        <w:tc>
          <w:tcPr>
            <w:tcW w:w="1843" w:type="dxa"/>
            <w:vAlign w:val="center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Фасовка и упаковка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</w:p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4E13BA" w:rsidRDefault="004E13BA" w:rsidP="004C03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13BA" w:rsidRPr="00280071" w:rsidTr="004C0389"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Молоко питьевое пастеризованное</w:t>
            </w:r>
          </w:p>
        </w:tc>
        <w:tc>
          <w:tcPr>
            <w:tcW w:w="2268" w:type="dxa"/>
          </w:tcPr>
          <w:p w:rsidR="004E13BA" w:rsidRDefault="004E13BA" w:rsidP="004C0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</w:rPr>
              <w:t>д.ж</w:t>
            </w:r>
            <w:proofErr w:type="gramEnd"/>
            <w:r>
              <w:rPr>
                <w:rFonts w:ascii="Times New Roman CYR" w:hAnsi="Times New Roman CYR" w:cs="Times New Roman CYR"/>
              </w:rPr>
              <w:t>. 2,5% -3,2 %</w:t>
            </w:r>
          </w:p>
        </w:tc>
        <w:tc>
          <w:tcPr>
            <w:tcW w:w="1843" w:type="dxa"/>
          </w:tcPr>
          <w:p w:rsidR="004E13BA" w:rsidRDefault="004E13BA" w:rsidP="004C0389">
            <w:pPr>
              <w:jc w:val="both"/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0,9  – 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 CYR" w:hAnsi="Times New Roman CYR" w:cs="Times New Roman CYR"/>
                </w:rPr>
                <w:t>1,0 кг</w:t>
              </w:r>
            </w:smartTag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</w:tr>
      <w:tr w:rsidR="004E13BA" w:rsidRPr="00280071" w:rsidTr="004C0389"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Сметана натуральная</w:t>
            </w:r>
          </w:p>
        </w:tc>
        <w:tc>
          <w:tcPr>
            <w:tcW w:w="2268" w:type="dxa"/>
          </w:tcPr>
          <w:p w:rsidR="004E13BA" w:rsidRDefault="004E13BA" w:rsidP="005B38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</w:rPr>
              <w:t>д.ж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r w:rsidR="005B383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843" w:type="dxa"/>
          </w:tcPr>
          <w:p w:rsidR="004E13BA" w:rsidRDefault="004E13BA" w:rsidP="004C0389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 0,2-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rFonts w:ascii="Times New Roman CYR" w:hAnsi="Times New Roman CYR" w:cs="Times New Roman CYR"/>
                </w:rPr>
                <w:t>0,5 кг</w:t>
              </w:r>
            </w:smartTag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4E13BA" w:rsidRPr="00280071" w:rsidTr="004C0389"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Масло сливочное ГОСТ</w:t>
            </w:r>
          </w:p>
        </w:tc>
        <w:tc>
          <w:tcPr>
            <w:tcW w:w="2268" w:type="dxa"/>
          </w:tcPr>
          <w:p w:rsidR="004E13BA" w:rsidRPr="00BB608D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B608D">
              <w:rPr>
                <w:sz w:val="22"/>
                <w:szCs w:val="22"/>
              </w:rPr>
              <w:t>.</w:t>
            </w:r>
            <w:proofErr w:type="gramStart"/>
            <w:r w:rsidRPr="00BB608D">
              <w:rPr>
                <w:sz w:val="22"/>
                <w:szCs w:val="22"/>
              </w:rPr>
              <w:t>д.ж</w:t>
            </w:r>
            <w:proofErr w:type="gramEnd"/>
            <w:r w:rsidRPr="00BB608D">
              <w:rPr>
                <w:sz w:val="22"/>
                <w:szCs w:val="22"/>
              </w:rPr>
              <w:t>. 72,5-82,5%</w:t>
            </w:r>
          </w:p>
        </w:tc>
        <w:tc>
          <w:tcPr>
            <w:tcW w:w="1843" w:type="dxa"/>
          </w:tcPr>
          <w:p w:rsidR="004E13BA" w:rsidRDefault="004E13BA" w:rsidP="004C0389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Коробка </w:t>
            </w:r>
            <w:r w:rsidRPr="00BB608D">
              <w:t xml:space="preserve"> 4-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B608D">
                <w:t xml:space="preserve">6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4E13BA" w:rsidRPr="00280071" w:rsidTr="004C0389"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Творог ГОСТ</w:t>
            </w:r>
          </w:p>
        </w:tc>
        <w:tc>
          <w:tcPr>
            <w:tcW w:w="2268" w:type="dxa"/>
          </w:tcPr>
          <w:p w:rsidR="004E13BA" w:rsidRDefault="004E13BA" w:rsidP="004C0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</w:rPr>
              <w:t>д.ж</w:t>
            </w:r>
            <w:proofErr w:type="gramEnd"/>
            <w:r>
              <w:rPr>
                <w:rFonts w:ascii="Times New Roman CYR" w:hAnsi="Times New Roman CYR" w:cs="Times New Roman CYR"/>
              </w:rPr>
              <w:t>. не более  9%</w:t>
            </w:r>
          </w:p>
        </w:tc>
        <w:tc>
          <w:tcPr>
            <w:tcW w:w="1843" w:type="dxa"/>
          </w:tcPr>
          <w:p w:rsidR="004E13BA" w:rsidRDefault="004E13BA" w:rsidP="004C0389">
            <w:pPr>
              <w:jc w:val="both"/>
            </w:pPr>
            <w:r>
              <w:rPr>
                <w:rFonts w:ascii="Times New Roman CYR" w:hAnsi="Times New Roman CYR" w:cs="Times New Roman CYR"/>
              </w:rPr>
              <w:t>весовой</w:t>
            </w:r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Default="004E13BA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4E13BA" w:rsidRPr="00280071" w:rsidTr="004C0389"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Кефир</w:t>
            </w:r>
          </w:p>
        </w:tc>
        <w:tc>
          <w:tcPr>
            <w:tcW w:w="2268" w:type="dxa"/>
          </w:tcPr>
          <w:p w:rsidR="004E13BA" w:rsidRDefault="004E13BA" w:rsidP="004C0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м.д</w:t>
            </w:r>
            <w:proofErr w:type="gramStart"/>
            <w:r>
              <w:rPr>
                <w:rFonts w:ascii="Times New Roman CYR" w:hAnsi="Times New Roman CYR" w:cs="Times New Roman CYR"/>
              </w:rPr>
              <w:t>.ж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не менее 2,5%-3,2%</w:t>
            </w:r>
          </w:p>
        </w:tc>
        <w:tc>
          <w:tcPr>
            <w:tcW w:w="1843" w:type="dxa"/>
          </w:tcPr>
          <w:p w:rsidR="004E13BA" w:rsidRDefault="004E13BA" w:rsidP="004C0389">
            <w:pPr>
              <w:jc w:val="both"/>
            </w:pPr>
            <w:r>
              <w:rPr>
                <w:rFonts w:ascii="Times New Roman CYR" w:hAnsi="Times New Roman CYR" w:cs="Times New Roman CYR"/>
              </w:rPr>
              <w:t>0,2- 0,5кг</w:t>
            </w:r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Pr="005B3832" w:rsidRDefault="005B3832" w:rsidP="005B3832">
            <w:pPr>
              <w:jc w:val="center"/>
              <w:rPr>
                <w:sz w:val="22"/>
                <w:szCs w:val="22"/>
              </w:rPr>
            </w:pPr>
            <w:r w:rsidRPr="005B3832">
              <w:rPr>
                <w:sz w:val="22"/>
                <w:szCs w:val="22"/>
              </w:rPr>
              <w:t>4</w:t>
            </w:r>
            <w:r w:rsidR="004E13BA" w:rsidRPr="005B3832">
              <w:rPr>
                <w:sz w:val="22"/>
                <w:szCs w:val="22"/>
              </w:rPr>
              <w:t>00,0</w:t>
            </w:r>
          </w:p>
        </w:tc>
      </w:tr>
      <w:tr w:rsidR="004E13BA" w:rsidRPr="00280071" w:rsidTr="004E13BA">
        <w:trPr>
          <w:trHeight w:val="835"/>
        </w:trPr>
        <w:tc>
          <w:tcPr>
            <w:tcW w:w="425" w:type="dxa"/>
          </w:tcPr>
          <w:p w:rsidR="004E13BA" w:rsidRDefault="004E13BA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E13BA" w:rsidRDefault="004E13BA" w:rsidP="004C0389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Напиток кисломолочный Снежок</w:t>
            </w:r>
          </w:p>
        </w:tc>
        <w:tc>
          <w:tcPr>
            <w:tcW w:w="2268" w:type="dxa"/>
          </w:tcPr>
          <w:p w:rsidR="004E13BA" w:rsidRDefault="004E13BA" w:rsidP="004C0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м.д</w:t>
            </w:r>
            <w:proofErr w:type="gramStart"/>
            <w:r>
              <w:rPr>
                <w:rFonts w:ascii="Times New Roman CYR" w:hAnsi="Times New Roman CYR" w:cs="Times New Roman CYR"/>
              </w:rPr>
              <w:t>.ж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не менее 2,5%-3,2%</w:t>
            </w:r>
          </w:p>
        </w:tc>
        <w:tc>
          <w:tcPr>
            <w:tcW w:w="1843" w:type="dxa"/>
          </w:tcPr>
          <w:p w:rsidR="004E13BA" w:rsidRPr="000229BF" w:rsidRDefault="004E13BA" w:rsidP="004C038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0,2-0,5кг</w:t>
            </w:r>
          </w:p>
        </w:tc>
        <w:tc>
          <w:tcPr>
            <w:tcW w:w="1276" w:type="dxa"/>
          </w:tcPr>
          <w:p w:rsidR="004E13BA" w:rsidRDefault="004E13BA" w:rsidP="004C038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E13BA" w:rsidRPr="005B3832" w:rsidRDefault="005B3832" w:rsidP="005B3832">
            <w:pPr>
              <w:jc w:val="center"/>
              <w:rPr>
                <w:sz w:val="22"/>
                <w:szCs w:val="22"/>
              </w:rPr>
            </w:pPr>
            <w:r w:rsidRPr="005B3832">
              <w:rPr>
                <w:sz w:val="22"/>
                <w:szCs w:val="22"/>
              </w:rPr>
              <w:t>6</w:t>
            </w:r>
            <w:r w:rsidR="004E13BA" w:rsidRPr="005B3832">
              <w:rPr>
                <w:sz w:val="22"/>
                <w:szCs w:val="22"/>
              </w:rPr>
              <w:t>00,0</w:t>
            </w:r>
          </w:p>
        </w:tc>
      </w:tr>
    </w:tbl>
    <w:p w:rsidR="004E13BA" w:rsidRDefault="004E13BA" w:rsidP="004E13BA">
      <w:pPr>
        <w:autoSpaceDE w:val="0"/>
        <w:autoSpaceDN w:val="0"/>
        <w:adjustRightInd w:val="0"/>
        <w:ind w:left="7788"/>
        <w:jc w:val="both"/>
      </w:pPr>
    </w:p>
    <w:p w:rsidR="004E13BA" w:rsidRPr="004E13BA" w:rsidRDefault="004E13BA">
      <w:r w:rsidRPr="004E13BA">
        <w:t xml:space="preserve">Товар должен </w:t>
      </w:r>
      <w:proofErr w:type="spellStart"/>
      <w:r w:rsidRPr="004E13BA">
        <w:t>соответствать</w:t>
      </w:r>
      <w:proofErr w:type="spellEnd"/>
      <w:r w:rsidRPr="004E13BA">
        <w:t xml:space="preserve"> </w:t>
      </w:r>
      <w:proofErr w:type="spellStart"/>
      <w:r w:rsidRPr="004E13BA">
        <w:t>ГОСТам</w:t>
      </w:r>
      <w:proofErr w:type="spellEnd"/>
      <w:r w:rsidRPr="004E13BA">
        <w:t xml:space="preserve"> и ТУ: </w:t>
      </w:r>
    </w:p>
    <w:p w:rsidR="004E13BA" w:rsidRPr="004E13BA" w:rsidRDefault="004E13BA">
      <w:r w:rsidRPr="004E13BA">
        <w:t>ГОСТ 3145-2013; ГОСТ 31452-2012; ГОСТ 32261-2013; ТУ 9222-388-00419785-05; ГОСТ 31453-2013, ГОСТ 17164-71</w:t>
      </w:r>
    </w:p>
    <w:p w:rsidR="004E13BA" w:rsidRPr="004E13BA" w:rsidRDefault="004E13BA"/>
    <w:p w:rsidR="004E13BA" w:rsidRPr="004E13BA" w:rsidRDefault="004E13BA">
      <w:r w:rsidRPr="004E13BA">
        <w:t xml:space="preserve">Условия Поставки: </w:t>
      </w:r>
    </w:p>
    <w:p w:rsidR="004E13BA" w:rsidRPr="004B2838" w:rsidRDefault="004E13BA" w:rsidP="004E13BA">
      <w:pPr>
        <w:ind w:firstLine="720"/>
        <w:jc w:val="both"/>
        <w:rPr>
          <w:rFonts w:ascii="Times New Roman CYR" w:hAnsi="Times New Roman CYR" w:cs="Times New Roman CYR"/>
        </w:rPr>
      </w:pPr>
      <w:r w:rsidRPr="004E13BA">
        <w:rPr>
          <w:bCs/>
        </w:rPr>
        <w:t>Место поставки Товара:</w:t>
      </w:r>
      <w:r w:rsidRPr="004E13BA">
        <w:rPr>
          <w:rFonts w:cs="Times New Roman CYR"/>
          <w:bCs/>
        </w:rPr>
        <w:t xml:space="preserve"> </w:t>
      </w:r>
      <w:r w:rsidRPr="004E13BA">
        <w:rPr>
          <w:bCs/>
        </w:rPr>
        <w:t>Новгородская обл., г. Боровичи, ул. Революции, д.33, областное автономное учреждение социального обслуживания «Боровичский комплексный центр</w:t>
      </w:r>
      <w:r>
        <w:rPr>
          <w:bCs/>
        </w:rPr>
        <w:t xml:space="preserve"> социального обслуживания»</w:t>
      </w:r>
      <w:r>
        <w:rPr>
          <w:rFonts w:ascii="Times New Roman CYR" w:hAnsi="Times New Roman CYR" w:cs="Times New Roman CYR"/>
        </w:rPr>
        <w:t>.</w:t>
      </w:r>
    </w:p>
    <w:p w:rsidR="004E13BA" w:rsidRPr="005C4F52" w:rsidRDefault="004E13BA" w:rsidP="004E13BA">
      <w:pPr>
        <w:ind w:firstLine="720"/>
        <w:jc w:val="both"/>
        <w:rPr>
          <w:bCs/>
        </w:rPr>
      </w:pPr>
      <w:r w:rsidRPr="00975144">
        <w:rPr>
          <w:bCs/>
        </w:rPr>
        <w:t xml:space="preserve">Срок </w:t>
      </w:r>
      <w:r>
        <w:rPr>
          <w:bCs/>
        </w:rPr>
        <w:t xml:space="preserve">и </w:t>
      </w:r>
      <w:r w:rsidRPr="005C4F52">
        <w:rPr>
          <w:bCs/>
        </w:rPr>
        <w:t>периодичность поставки</w:t>
      </w:r>
      <w:r w:rsidRPr="00975144">
        <w:rPr>
          <w:bCs/>
        </w:rPr>
        <w:t xml:space="preserve"> Товара: </w:t>
      </w:r>
      <w:r w:rsidRPr="005C4F52">
        <w:rPr>
          <w:bCs/>
        </w:rPr>
        <w:t>ежедневно (кроме воскресенья)</w:t>
      </w:r>
      <w:r w:rsidRPr="005C4F52">
        <w:rPr>
          <w:b/>
          <w:bCs/>
        </w:rPr>
        <w:t xml:space="preserve"> </w:t>
      </w:r>
      <w:proofErr w:type="gramStart"/>
      <w:r w:rsidRPr="005C4F52">
        <w:rPr>
          <w:bCs/>
        </w:rPr>
        <w:t>с даты заключения</w:t>
      </w:r>
      <w:proofErr w:type="gramEnd"/>
      <w:r w:rsidRPr="005C4F52">
        <w:rPr>
          <w:bCs/>
        </w:rPr>
        <w:t xml:space="preserve"> Договора</w:t>
      </w:r>
      <w:r w:rsidRPr="005C4F52">
        <w:rPr>
          <w:bCs/>
          <w:i/>
          <w:color w:val="1F497D"/>
        </w:rPr>
        <w:t xml:space="preserve"> </w:t>
      </w:r>
      <w:r w:rsidRPr="005C4F52">
        <w:rPr>
          <w:bCs/>
          <w:color w:val="1F497D"/>
        </w:rPr>
        <w:t xml:space="preserve"> </w:t>
      </w:r>
      <w:r w:rsidRPr="005C4F52">
        <w:rPr>
          <w:bCs/>
        </w:rPr>
        <w:t>по 31 декабря 2016 года включительно.</w:t>
      </w:r>
    </w:p>
    <w:p w:rsidR="004E13BA" w:rsidRPr="00EC7D51" w:rsidRDefault="004E13BA" w:rsidP="004E13BA">
      <w:pPr>
        <w:ind w:firstLine="680"/>
        <w:jc w:val="both"/>
        <w:rPr>
          <w:rFonts w:ascii="Times New Roman CYR" w:hAnsi="Times New Roman CYR" w:cs="Times New Roman CYR"/>
          <w:sz w:val="23"/>
          <w:szCs w:val="23"/>
        </w:rPr>
      </w:pPr>
      <w:r w:rsidRPr="00975144">
        <w:rPr>
          <w:bCs/>
        </w:rPr>
        <w:t xml:space="preserve">Условия поставки Товара: </w:t>
      </w:r>
      <w:r w:rsidRPr="00F0062B">
        <w:t xml:space="preserve">поставка Товара осуществляется поэтапно за счет и транспортом поставщика по мере необходимости в объеме заявки Заказчика </w:t>
      </w:r>
      <w:r w:rsidRPr="00F0062B">
        <w:rPr>
          <w:rFonts w:ascii="Times New Roman CYR" w:hAnsi="Times New Roman CYR" w:cs="Times New Roman CYR"/>
          <w:sz w:val="23"/>
          <w:szCs w:val="23"/>
        </w:rPr>
        <w:t>до 10 часов следующего дня после поступления заявки Поставщику.</w:t>
      </w:r>
      <w:r w:rsidRPr="00F0062B">
        <w:t xml:space="preserve"> Погрузочно-разгрузочные</w:t>
      </w:r>
      <w:r w:rsidRPr="003D5B4A">
        <w:t xml:space="preserve"> работы осуществляются Поставщиком. </w:t>
      </w:r>
    </w:p>
    <w:p w:rsidR="004E13BA" w:rsidRDefault="004E13BA"/>
    <w:sectPr w:rsidR="004E13BA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BA"/>
    <w:rsid w:val="004E13BA"/>
    <w:rsid w:val="005B3832"/>
    <w:rsid w:val="007403C7"/>
    <w:rsid w:val="007667C5"/>
    <w:rsid w:val="007F77A3"/>
    <w:rsid w:val="0089013C"/>
    <w:rsid w:val="008E4410"/>
    <w:rsid w:val="00A27C8A"/>
    <w:rsid w:val="00C70C66"/>
    <w:rsid w:val="00FD27E0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diakov.net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2017-02-13T06:19:00Z</dcterms:created>
  <dcterms:modified xsi:type="dcterms:W3CDTF">2017-02-13T06:31:00Z</dcterms:modified>
</cp:coreProperties>
</file>