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50" w:rsidRPr="00632B50" w:rsidRDefault="00632B50" w:rsidP="00632B50">
      <w:pPr>
        <w:jc w:val="right"/>
        <w:rPr>
          <w:rFonts w:ascii="Times New Roman" w:hAnsi="Times New Roman" w:cs="Times New Roman"/>
          <w:sz w:val="24"/>
          <w:szCs w:val="24"/>
        </w:rPr>
      </w:pPr>
      <w:r w:rsidRPr="00632B5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2B50" w:rsidRPr="00632B50" w:rsidRDefault="00632B50" w:rsidP="00632B50">
      <w:pPr>
        <w:ind w:left="6946"/>
        <w:jc w:val="right"/>
        <w:rPr>
          <w:rFonts w:ascii="Times New Roman" w:hAnsi="Times New Roman" w:cs="Times New Roman"/>
          <w:sz w:val="24"/>
          <w:szCs w:val="24"/>
        </w:rPr>
      </w:pPr>
      <w:r w:rsidRPr="00632B50">
        <w:rPr>
          <w:rFonts w:ascii="Times New Roman" w:hAnsi="Times New Roman" w:cs="Times New Roman"/>
          <w:sz w:val="24"/>
          <w:szCs w:val="24"/>
        </w:rPr>
        <w:t>к документации о проведении запроса котировок</w:t>
      </w:r>
    </w:p>
    <w:p w:rsidR="00632B50" w:rsidRPr="00632B50" w:rsidRDefault="00632B50" w:rsidP="00632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50" w:rsidRDefault="00632B50" w:rsidP="000E7B7D">
      <w:pPr>
        <w:jc w:val="center"/>
      </w:pPr>
      <w:r w:rsidRPr="00632B5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55"/>
        <w:gridCol w:w="2421"/>
        <w:gridCol w:w="2421"/>
        <w:gridCol w:w="4848"/>
      </w:tblGrid>
      <w:tr w:rsidR="00104550" w:rsidRPr="00104550" w:rsidTr="006F7686">
        <w:trPr>
          <w:trHeight w:val="289"/>
        </w:trPr>
        <w:tc>
          <w:tcPr>
            <w:tcW w:w="15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Дефектная ведомость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Ремонт  помещения прачечной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Позиция</w:t>
            </w:r>
          </w:p>
        </w:tc>
        <w:tc>
          <w:tcPr>
            <w:tcW w:w="4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методы реставрации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Помещение прачечной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полов из линолеума и </w:t>
            </w:r>
            <w:proofErr w:type="spell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стяжки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Устройство стяжек цементных толщиной 20 мм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04550" w:rsidRPr="00104550" w:rsidTr="006F7686">
        <w:trPr>
          <w:trHeight w:val="7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стяжки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Устройство стяжек на каждые 5 мм изменения толщины стяжки добавлять или исключать к расценке 11-01-011-03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набетонок</w:t>
            </w:r>
            <w:proofErr w:type="spellEnd"/>
          </w:p>
        </w:tc>
      </w:tr>
      <w:tr w:rsidR="00104550" w:rsidRPr="00104550" w:rsidTr="006F7686">
        <w:trPr>
          <w:trHeight w:val="2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52/26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Сетка сварная из арматурной проволоки диаметром 4 мм без покрытия  100х100 мм 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расход 2 кг/м2  26 м*2 кг = 52 кг)</w:t>
            </w:r>
          </w:p>
        </w:tc>
      </w:tr>
      <w:tr w:rsidR="00104550" w:rsidRPr="00104550" w:rsidTr="006F7686">
        <w:trPr>
          <w:trHeight w:val="105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одноцветных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дверных полотен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0,0672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Снятие дверных полотен</w:t>
            </w:r>
          </w:p>
        </w:tc>
      </w:tr>
      <w:tr w:rsidR="00104550" w:rsidRPr="00104550" w:rsidTr="006F7686">
        <w:trPr>
          <w:trHeight w:val="3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0,0672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коробок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Демонтаж дверных коробок в каменных стенах с отбивкой штукатурки в откосах</w:t>
            </w:r>
          </w:p>
        </w:tc>
      </w:tr>
      <w:tr w:rsidR="00104550" w:rsidRPr="00104550" w:rsidTr="006F7686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04550" w:rsidRPr="00104550" w:rsidTr="006F7686">
        <w:trPr>
          <w:trHeight w:val="7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Установка блоков из ПВХ в наружных и внутренних дверных проемах в каменных стенах площадью проема до 3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3/5,04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Блоки  дверные входные пластиковые с простой коробкой, </w:t>
            </w:r>
            <w:proofErr w:type="spell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однопольные</w:t>
            </w:r>
            <w:proofErr w:type="spell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с офисной фурнитурой, с двухкамерным стеклопакетом 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32 мм)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Отбивка штукатурки с поверхностей стен 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04550" w:rsidRPr="00104550" w:rsidTr="006F7686">
        <w:trPr>
          <w:trHeight w:val="7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оштукатуриваемой поверхности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104550" w:rsidRPr="00104550" w:rsidTr="006F7686">
        <w:trPr>
          <w:trHeight w:val="105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облицовки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цементном растворе по кирпичу и бетону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Плитка керамическая глазурованная  для внутренней облицовки стен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Демонтаж  покрытий дощатых толщиной 28 мм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приборов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Демонтаж  раковин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04550" w:rsidRPr="00104550" w:rsidTr="006F7686">
        <w:trPr>
          <w:trHeight w:val="28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 комплектов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Установка раковин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облицовки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Устройство потолков из панелей ПВХ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Панели декоративные пластиковые </w:t>
            </w:r>
            <w:r w:rsidRPr="0010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Кронпласт</w:t>
            </w:r>
            <w:proofErr w:type="spell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устанавливаемый на штырях с количеством ламп в светильнике 2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 </w:t>
            </w:r>
            <w:proofErr w:type="spell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люминисцентными</w:t>
            </w:r>
            <w:proofErr w:type="spell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лампами для общественных помещений потолочный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Кабель ВВГ 2,5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Выключатель одноклавишный утопленного типа при скрытой проводке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Выключатель одноклавишный для скрытой проводки</w:t>
            </w:r>
          </w:p>
        </w:tc>
      </w:tr>
      <w:tr w:rsidR="00104550" w:rsidRPr="00104550" w:rsidTr="006F7686">
        <w:trPr>
          <w:trHeight w:val="7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Окраска масляными составами ранее окрашенных поверхностей радиаторов и ребристых труб отопления за 1 раз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0,000558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Краска для внутренних работ масляная МА-15 БИО</w:t>
            </w:r>
          </w:p>
        </w:tc>
      </w:tr>
      <w:tr w:rsidR="00104550" w:rsidRPr="00104550" w:rsidTr="006F7686">
        <w:trPr>
          <w:trHeight w:val="105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одностворчатых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площадью 1 м</w:t>
            </w:r>
            <w:proofErr w:type="gram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04550" w:rsidRPr="00104550" w:rsidTr="006F7686">
        <w:trPr>
          <w:trHeight w:val="7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Погрузочные работы: Погрузка при автомобильных перевозках мусора строительного с погрузкой вручную   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1 класса автомобилями бортовыми </w:t>
            </w:r>
            <w:proofErr w:type="spellStart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грузоподъёмносью</w:t>
            </w:r>
            <w:proofErr w:type="spellEnd"/>
            <w:r w:rsidRPr="00104550">
              <w:rPr>
                <w:rFonts w:ascii="Times New Roman" w:hAnsi="Times New Roman" w:cs="Times New Roman"/>
                <w:sz w:val="24"/>
                <w:szCs w:val="24"/>
              </w:rPr>
              <w:t xml:space="preserve"> до  5 т на расстояние до 10 км </w:t>
            </w:r>
          </w:p>
        </w:tc>
      </w:tr>
      <w:tr w:rsidR="00104550" w:rsidRPr="00104550" w:rsidTr="006F7686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4550" w:rsidRPr="00104550" w:rsidRDefault="00104550" w:rsidP="006F7686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550" w:rsidRPr="00104550" w:rsidRDefault="00104550" w:rsidP="006F768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0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</w:tbl>
    <w:p w:rsidR="00104550" w:rsidRPr="00104550" w:rsidRDefault="00104550" w:rsidP="00104550">
      <w:pPr>
        <w:rPr>
          <w:rFonts w:ascii="Times New Roman" w:hAnsi="Times New Roman" w:cs="Times New Roman"/>
          <w:sz w:val="24"/>
          <w:szCs w:val="24"/>
        </w:rPr>
      </w:pPr>
    </w:p>
    <w:p w:rsidR="00104550" w:rsidRPr="00104550" w:rsidRDefault="00104550" w:rsidP="00104550">
      <w:pPr>
        <w:rPr>
          <w:rFonts w:ascii="Times New Roman" w:hAnsi="Times New Roman" w:cs="Times New Roman"/>
          <w:sz w:val="24"/>
          <w:szCs w:val="24"/>
        </w:rPr>
      </w:pPr>
      <w:r w:rsidRPr="00104550">
        <w:rPr>
          <w:rFonts w:ascii="Times New Roman" w:hAnsi="Times New Roman" w:cs="Times New Roman"/>
          <w:sz w:val="24"/>
          <w:szCs w:val="24"/>
        </w:rPr>
        <w:t xml:space="preserve">Работы на  объекте  проводятся в стеснённых условиях  применен коэффициент  согласно МДС 81-35.2004 прил.1 таб.3 п.1 </w:t>
      </w:r>
      <w:proofErr w:type="gramStart"/>
      <w:r w:rsidRPr="001045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4550">
        <w:rPr>
          <w:rFonts w:ascii="Times New Roman" w:hAnsi="Times New Roman" w:cs="Times New Roman"/>
          <w:sz w:val="24"/>
          <w:szCs w:val="24"/>
        </w:rPr>
        <w:t xml:space="preserve">1,2) , </w:t>
      </w:r>
    </w:p>
    <w:p w:rsidR="00104550" w:rsidRPr="00104550" w:rsidRDefault="00104550" w:rsidP="00104550">
      <w:pPr>
        <w:rPr>
          <w:rFonts w:ascii="Times New Roman" w:hAnsi="Times New Roman" w:cs="Times New Roman"/>
          <w:sz w:val="24"/>
          <w:szCs w:val="24"/>
        </w:rPr>
      </w:pPr>
      <w:r w:rsidRPr="00104550">
        <w:rPr>
          <w:rFonts w:ascii="Times New Roman" w:hAnsi="Times New Roman" w:cs="Times New Roman"/>
          <w:sz w:val="24"/>
          <w:szCs w:val="24"/>
        </w:rPr>
        <w:t>также  работы</w:t>
      </w:r>
      <w:proofErr w:type="gramStart"/>
      <w:r w:rsidRPr="001045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4550">
        <w:rPr>
          <w:rFonts w:ascii="Times New Roman" w:hAnsi="Times New Roman" w:cs="Times New Roman"/>
          <w:sz w:val="24"/>
          <w:szCs w:val="24"/>
        </w:rPr>
        <w:t xml:space="preserve"> выполняемые при ремонте, аналогичные  технологическим процессам  в новом строительстве  применен  коэффициент согласно</w:t>
      </w:r>
    </w:p>
    <w:p w:rsidR="00104550" w:rsidRPr="00104550" w:rsidRDefault="00104550" w:rsidP="00104550">
      <w:pPr>
        <w:rPr>
          <w:rFonts w:ascii="Times New Roman" w:hAnsi="Times New Roman" w:cs="Times New Roman"/>
          <w:sz w:val="24"/>
          <w:szCs w:val="24"/>
        </w:rPr>
      </w:pPr>
      <w:r w:rsidRPr="00104550">
        <w:rPr>
          <w:rFonts w:ascii="Times New Roman" w:hAnsi="Times New Roman" w:cs="Times New Roman"/>
          <w:sz w:val="24"/>
          <w:szCs w:val="24"/>
        </w:rPr>
        <w:t xml:space="preserve"> МДС 81-35.2004 п.4.7 </w:t>
      </w:r>
      <w:proofErr w:type="gramStart"/>
      <w:r w:rsidRPr="001045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4550">
        <w:rPr>
          <w:rFonts w:ascii="Times New Roman" w:hAnsi="Times New Roman" w:cs="Times New Roman"/>
          <w:sz w:val="24"/>
          <w:szCs w:val="24"/>
        </w:rPr>
        <w:t>1.15 , 1.25 )</w:t>
      </w:r>
    </w:p>
    <w:p w:rsidR="00104550" w:rsidRDefault="00104550" w:rsidP="00104550">
      <w:r>
        <w:t xml:space="preserve"> </w:t>
      </w:r>
    </w:p>
    <w:p w:rsidR="00E3605F" w:rsidRDefault="00E3605F" w:rsidP="00104550"/>
    <w:tbl>
      <w:tblPr>
        <w:tblW w:w="15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1667"/>
        <w:gridCol w:w="4241"/>
        <w:gridCol w:w="766"/>
        <w:gridCol w:w="441"/>
        <w:gridCol w:w="1048"/>
        <w:gridCol w:w="331"/>
        <w:gridCol w:w="720"/>
        <w:gridCol w:w="793"/>
        <w:gridCol w:w="267"/>
        <w:gridCol w:w="352"/>
        <w:gridCol w:w="578"/>
        <w:gridCol w:w="130"/>
        <w:gridCol w:w="1060"/>
        <w:gridCol w:w="352"/>
        <w:gridCol w:w="708"/>
        <w:gridCol w:w="1095"/>
      </w:tblGrid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ФОРМА № 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стройки - 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ЛОКАЛЬНАЯ СМЕТА № 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  ремонт прачечной  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- 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F56E9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F5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56E9" w:rsidRPr="001F5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6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6E9" w:rsidRPr="001F56E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1F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6E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F56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56E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Чертежи № 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</w:t>
            </w: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трудоемкость - 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557,13 чел-ч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Сметная заработная плата - 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75,842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ценах Января 2000 г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индексацией цен на 01.09.2015 г.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Шифр и номер позиции норматива</w:t>
            </w:r>
          </w:p>
        </w:tc>
        <w:tc>
          <w:tcPr>
            <w:tcW w:w="42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 единицу,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рабочих,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чел.-ч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 не занят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 машин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 машин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обслуживающ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 машины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Основной зарплаты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В т.ч.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В т.ч.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На един.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№1 Общестроительные работы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ТЕРр57-2-01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полов из линолеума и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140,08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36,42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35,18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Полы: линолеум; Полы при ремонте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135,31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509-9900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Строительный мусор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0,1222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ТЕР11-01-</w:t>
            </w: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стяжек цементных </w:t>
            </w: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толщиной 20 мм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1 823,326</w:t>
            </w: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77,13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474,06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171,53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54,5238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ЗП=478,07*1,15*1,2; ЭММ=51,42*1,25*1,2; ЗПм=24,97*1,25*1,2; ТЗТ=39,51*1,15*1,2; ТЗТм=1,27*1,25*1,2; Полы: керамическая плитка; Полы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стяжки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659,7366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37,455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ТЕР11-01-011-04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Устройство стяжек на каждые 5 мм изменения толщины стяжки добавлять или исключать к расценке 11-01-011-03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305,4272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476,47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V=0,26*6; ЗП=5,94*1,15*1,2; ЭММ=8,94*1,25*1,2; ЗПм=4,13*1,25*1,2; ТЗТ=0,5*1,15*1,2; ТЗТм=0,21*1,25*1,2; Полы: керамическая плитка; Полы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стяжки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8,1972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6,195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ТЕР06-01-015-10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592,3738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17,4432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ЗП=170,51*1,15*1,2; ЭММ=41,78*1,25*1,2; ЗПм=3,15*1,25*1,2; ТЗТ=12,64*1,15*1,2; ТЗТм=0,16*1,25*1,2; Общестроительные работы; Бетонные и железобетонные монолитные конструкции в жилищно-гражданском строительстве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235,3038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4,725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[101-6040]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Сетка сварная из арматурной </w:t>
            </w: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проволоки диаметром 4,0 мм, без покрытия, 100х100 мм  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расход 2 кг/м2  26 м2*2 кг=52 кг)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27,04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552,7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ТЕР11-01-027-06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одноцветных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10 598,3286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2 755,57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572,45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165,2964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ЗП=1595,47*1,15*1,2; ЭММ=176,6*1,25*1,2; ЗПм=73,34*1,25*1,2; ТЗТ=119,78*1,15*1,2; ТЗТм=4,22*1,25*1,2; Полы: керамическая плитка; Полы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2 201,7486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110,01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ТЕРр56-10-01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Снятие дверных полотен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0,0672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438,99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Общестроительные работы; Проемы при ремонте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дверных полотен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438,99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509-9900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Строительный мусор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0,079296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ТЕРр56-9-01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2 608,35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87,57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Общестроительные работы; Проемы при ремонте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коробок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2 189,25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58,16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509-9900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Строительный мусор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ТЕР10-01-047-01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Установка блоков из ПВХ в наружных и внутренних дверных проемах в каменных стенах площадью проема до 3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22 709,2812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822,735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1 144,55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188,59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41,47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277,38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ЗП=2711,49*1,15*1,2; ЭММ=548,49*1,25*1,2; ЗПм=20,64*1,25*1,2; ТЗТ=201*1,15*1,2; ТЗТм=1,05*1,25*1,2; Двери: из ПВХ профиля; Деревянные конструкции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3 741,8562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30,96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1,575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[203-0658]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Блоки дверные входные пластиковые с простой коробкой,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однопольная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 офисной фурнитурой, с двухкамерным стеклопакетом (32 мм), площадь от 1,5-2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1 600,13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8 064,66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ТЕР46-02-009-02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Отбивка штукатурки с поверхностей стен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Общестроительные работы;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ТЕР15-02-016-03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3 066,2324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213,915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1 993,05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1 102,62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139,04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118,4592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ЗП=1229,23*1,15*1,2; ЭММ=142,61*1,25*1,2; ЗПм=94,04*1,25*1,2; ТЗТ=85,84*1,15*1,2; ТЗТм=6,29*1,25*1,2; Отделочные работы; Отделочные работы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оштукатуриваемой поверхности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1 696,3374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141,06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91,69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9,435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ТЕР15-01-019-01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цементном растворе по кирпичу и бетону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5 207,6072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5 155,53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4 354,68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314,64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311,49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ЗП=3187,44*1,15*1,2; ЭММ=34,72*1,25*1,2; ЗПм=14,41*1,25*1,2; ТЗТ=228*1,15*1,2; ТЗТм=0,86*1,25*1,2; Отделочные работы; Отделочные работы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облицовки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4 398,6672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21,615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11.1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[101-0259]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Плитки керамические глазурованные для внутренней облицовки стен гладкие с завалом цветные (однотонные)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103,28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10 224,72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ТЕР11-01-033-01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Демонтаж  покрытий дощатых толщиной 28 мм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724,656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93,656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188,41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164,06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48,576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МДС36 п3.3.1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ЗП=788,75*0,8; ЭММ=117,07*0,8; ЗПм=9,79*0,8; Мат=99,2*0; ТЗТ=60,72*0,8; ТЗТм=0,58*0,8; Общестроительные работы; Полы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7,832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ТЕРр65-4-01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Демонтаж  раковин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675,93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Санитарно-технические работы внутренние: канализация; Внутренние санитарно-технические работы при ремонте: демонтаж и разборка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приборов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666,39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13.1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509-9899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Строительный мусор и масса возвратных материалов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0,0182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ТЕР17-01-005-04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Установка раковин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1 124,786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112,48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12,4062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ЗП=131,7*1,15*1,2; ЭММ=17,78*1,25*1,2; ЗПм=1,18*1,25*1,2; ТЗТ=8,99*1,15*1,2; ТЗТм=0,07*1,25*1,2; Санитарно-технические работы внутренние: канализация;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 комплектов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181,746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ТЕР15-01-047-16(применит)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Устройство потолков из панелей ПВХ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37 277,8336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246,06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9 692,24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556,76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149,5368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ЗП=1551,72*1,15*1,2; ЭММ=164,04*1,25*1,2; ЗПм=4,92*1,25*1,2; ТЗТ=108,36*1,15*1,2; ТЗТм=0,25*1,25*1,2; Отделочные работы; Отделочные работы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облицовки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2 141,3736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[206-1336]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Рейка алюминиевая потолочная 100 мм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- 273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-8 331,96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15.2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[101-3434]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Панели декоративные пластиковые "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Кронапласт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", размером 2700х250х10 мм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1 938,3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ТЕРм08-03-594-02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устанавливаемый на штырях с количеством ламп в светильнике 2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1 879,28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58,584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112,76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111,36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МДС35.Пр.1.т.2.1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ЗП=1401,28*1,2; ЭММ=48,82*1,2; ЗПм=3,93*1,2; ТЗТ=92,8*1,2; ТЗТм=0,2*1,2; Внутреннее электроосвещение, электросиловое оборудование; Электромонтажные работы на других объектах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1 681,536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4,716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[509-0768]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с люминесцентными лампами для общественных помещений потолочный с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рассеивателем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цельным из оргстекла, со стартерными ПРА, тип ЛПО02-4х40/П-01 УХЛ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388,12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2 328,72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16.2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[501-8193]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, число жил – 3 и сечением 2,5 мм2 плюс 1х16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9 524,65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285,74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ТЕРм08-03-591-02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одноклавишный утопленного типа при скрытой </w:t>
            </w: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проводке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515,04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7,524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МДС35.Пр.1.т.2.1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ЗП=388,98*1,2; ЭММ=6,27*1,2; ЗПм=0,59*1,2; ТЗТ=32,2*1,2; ТЗТм=0,04*1,2; Внутреннее электроосвещение, электросиловое оборудование; Электромонтажные работы на других объектах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466,776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17.1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[509-1201]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Выключатель одноклавишный для скрытой проводки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ТЕРр62-33-01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Окраска масляными составами ранее окрашенных поверхностей радиаторов и ребристых труб отопления за 1 раз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779,13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50,02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работы; Малярные работы при ремонте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666,27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18.1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[101-6740]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Краски для внутренних работ масляные готовые к применению МА-15 БИО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0,000558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52 922,69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ТЕР10-01-034-03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одностворчатых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22 387,2322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880,65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223,87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298,1904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(0) МДС35.п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.7; МДС35.Пр.1.т.3.1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ЗП=2878,19*1,15*1,2; ЭММ=587,1*1,25*1,2; ЗПм=34,6*1,25*1,2; ТЗТ=216,08*1,15*1,2; ТЗТм=1,76*1,25*1,2; Окна из ПВХ профиля (без утепления откосов); Деревянные конструкции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3 971,9022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19.1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[203-1003]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трехстворчатый, глухой, с однокамерным стеклопакетом (24 мм), площадью до 1 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3 014,22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3 014,22</w:t>
            </w:r>
          </w:p>
        </w:tc>
        <w:tc>
          <w:tcPr>
            <w:tcW w:w="42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ТССЦпг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01-01-01-041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Погрузочные работы: Погрузка при автомобильных перевозках мусора строительного с погрузкой вручную  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239,68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Цед=53,5*7;Погрузка/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разгрузка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огрузо-разгрузочные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ТССЦпг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03-02-01-010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1 класса автомобилями бортовыми </w:t>
            </w:r>
            <w:proofErr w:type="spell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грузоподъёмносью</w:t>
            </w:r>
            <w:proofErr w:type="spell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до  5 т на расстояние до 10 км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191,1522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122,34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Цед=26,66*7,17;Перевозка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еревозка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40 771,05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7 568,07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466,79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546,53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170,89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Санитарно-технические работы внутренние: канализация (14)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18,17*9,8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178,07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2,67*6,26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91,64*3,32*1,18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359,01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553,79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 (14)</w:t>
            </w:r>
            <w:proofErr w:type="gramEnd"/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(18,17+0,18)*9,8*1,28*0,9*0,85*0,94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165,44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(18,17+0,18)*9,8*0,83*0,85*0,8*0,9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91,71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810,94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Санитарно-технические работы внутренние: канализация (13)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6,66*9,8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65,27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0,1*6,26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санитарно-технические работы при ремонте: демонтаж и разборка (13)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(6,66+0,04)*9,8*0,74*0,85*0,94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(6,66+0,04)*9,8*0,5*0,8*0,9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128,28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электроосвещение, электросиловое оборудование (16, 17)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110,23*9,8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1 080,25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3,67*6,26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2631,56*3,19*1,18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9 905,72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11 008,94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Электромонтажные работы на других объектах (16, 17)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(110,23+0,29)*9,8*0,95*0,85*0,94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823,15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(110,23+0,29)*9,8*0,65*0,8*0,9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509,06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12 341,15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Полы: керамическая плитка (2, 3, 5)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756,77*9,8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7 416,35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109,84*6,26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2839,48*4,38*1,18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14 675,57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22 779,52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Полы (2, 3, 5)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(756,77+48)*9,8*1,23*0,9*0,85*0,94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6 940,34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(756,77+48)*9,8*0,75*0,85*0,8*0,9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3 627,9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33 347,76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Общестроительные работы (4)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12,24*9,8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119,95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3,26*6,26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568,01*5,5*1,18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3 686,38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3 826,74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Бетонные и железобетонные монолитные конструкции в жилищно-гражданском строительстве (4)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(12,24+0,25)*9,8*1,2*0,9*0,85*0,94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(12,24+0,25)*9,8*0,77*0,85*0,8*0,9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57,53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3 989,54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Общестроительные работы (12)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164,06*9,8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1 607,79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24,35*6,26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152,43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1 760,22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Полы (12)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(164,06+2,04)*9,8*1,23*0,9*0,85*0,94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1 432,45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(164,06+2,04)*9,8*0,75*0,85*0,8*0,9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748,78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3 941,45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Общестроительные работы (9)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81,33*9,8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797,03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797,03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реконструкции зданий и сооружений (усиление и замена существующих конструкций, разборка и возведение отдельных конструктивных элементов) (9)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(81,33+0)*9,8*1,1*0,9*0,85*0,94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629,66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(81,33+0)*9,8*0,7*0,85*0,8*0,9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342,72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1 769,41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Общестроительные работы (6, 7)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117,07*9,8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1 147,29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16,76*6,26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104,92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1 252,21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Проемы при ремонте (6, 7)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(117,07+2,33)*9,8*0,82*0,85*0,94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772,28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(117,07+2,33)*9,8*0,62*0,8*0,9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526,55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2 551,04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Двери: из ПВХ профиля (8)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188,59*9,8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1 848,18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41,47*6,26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8979,15*2,19*1,18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23 203,92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25 311,7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конструкции (8)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(188,59+1,56)*9,8*1,18*0,9*0,85*0,94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1 583,95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(188,59+1,56)*9,8*0,63*0,85*0,8*0,9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726,75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27 622,4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Полы: линолеум (1)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35,18*9,8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344,76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1,24*6,26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352,52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Полы при ремонте (1)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(35,18+0,67)*9,8*0,8*0,85*0,94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224,85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(35,18+0,67)*9,8*0,68*0,8*0,9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172,15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749,52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работы (10, 11, 15)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6014,06*9,8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58 937,79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254,58*6,26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1 593,67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14403,24*4,28*1,18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72 742,12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133 273,58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работы (10, 11, 15)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(6014,06+115,01)*9,8*1,05*0,9*0,85*0,94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45 649,31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(6014,06+115,01)*9,8*0,55*0,85*0,8*0,9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20 422,06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199 344,95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Отделочные работы (18)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23,99*9,8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0,04*6,26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33,55*4,28*1,18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169,44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404,79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Малярные работы при ремонте (18)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(23,99+0)*9,8*0,8*0,85*0,94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150,47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(23,99+0)*9,8*0,5*0,8*0,9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84,64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Окна из ПВХ профиля (без утепления откосов) (19)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39,72*9,8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389,26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механизмы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8,81*6,26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55,15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3189,57*2,19*1,18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8 242,49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8 686,9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конструкции (19)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(39,72+0,52)*9,8*1,18*0,9*0,85*0,94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прибыль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(39,72+0,52)*9,8*0,63*0,85*0,8*0,9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9 175,9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296 412,24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погрузке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239,68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296 651,92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перевозке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122,34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296 774,26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Непредвиденные расходы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296774,26*0,02</w:t>
            </w:r>
            <w:r w:rsidR="00BA485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BA4858" w:rsidP="005F09E0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6422,</w:t>
            </w:r>
            <w:r w:rsidR="005F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5F09E0">
            <w:pPr>
              <w:ind w:left="85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09E0" w:rsidRPr="005F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9E0" w:rsidRPr="005F09E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5F0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F" w:rsidTr="00173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F">
              <w:rPr>
                <w:rFonts w:ascii="Times New Roman" w:hAnsi="Times New Roman" w:cs="Times New Roman"/>
                <w:sz w:val="24"/>
                <w:szCs w:val="24"/>
              </w:rPr>
              <w:t xml:space="preserve"> ПРОВЕРИЛ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605F" w:rsidRPr="00595CCF" w:rsidRDefault="00E3605F" w:rsidP="0017384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05F" w:rsidRDefault="00E3605F" w:rsidP="00104550">
      <w:pPr>
        <w:sectPr w:rsidR="00E3605F">
          <w:pgSz w:w="16839" w:h="11907" w:orient="landscape"/>
          <w:pgMar w:top="567" w:right="567" w:bottom="567" w:left="1134" w:header="720" w:footer="720" w:gutter="0"/>
          <w:cols w:space="720"/>
        </w:sectPr>
      </w:pPr>
    </w:p>
    <w:p w:rsidR="00104550" w:rsidRDefault="00104550" w:rsidP="000E7B7D"/>
    <w:sectPr w:rsidR="00104550" w:rsidSect="00632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B50"/>
    <w:rsid w:val="000E7B7D"/>
    <w:rsid w:val="00104550"/>
    <w:rsid w:val="00137BB9"/>
    <w:rsid w:val="00162FF6"/>
    <w:rsid w:val="001F56E9"/>
    <w:rsid w:val="00595CCF"/>
    <w:rsid w:val="005D6E86"/>
    <w:rsid w:val="005F09E0"/>
    <w:rsid w:val="00632B50"/>
    <w:rsid w:val="00BA4858"/>
    <w:rsid w:val="00E3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2016-08-18T11:45:00Z</dcterms:created>
  <dcterms:modified xsi:type="dcterms:W3CDTF">2016-08-19T06:17:00Z</dcterms:modified>
</cp:coreProperties>
</file>